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75DD" w14:textId="62A63656" w:rsidR="00FB7185" w:rsidRPr="00FC7E5B" w:rsidRDefault="00703A83" w:rsidP="005C3694">
      <w:pPr>
        <w:shd w:val="clear" w:color="auto" w:fill="FFFFFF"/>
        <w:spacing w:before="60" w:line="240" w:lineRule="auto"/>
        <w:jc w:val="center"/>
        <w:rPr>
          <w:b/>
          <w:caps/>
          <w:sz w:val="32"/>
          <w:szCs w:val="24"/>
          <w:lang w:val="hu-HU"/>
        </w:rPr>
      </w:pPr>
      <w:r w:rsidRPr="00FC7E5B">
        <w:rPr>
          <w:b/>
          <w:caps/>
          <w:sz w:val="32"/>
          <w:szCs w:val="24"/>
          <w:lang w:val="hu-HU"/>
        </w:rPr>
        <w:t xml:space="preserve">SZÁMVITEL </w:t>
      </w:r>
      <w:r w:rsidR="00FB7185" w:rsidRPr="00FC7E5B">
        <w:rPr>
          <w:b/>
          <w:caps/>
          <w:sz w:val="32"/>
          <w:szCs w:val="24"/>
          <w:lang w:val="hu-HU"/>
        </w:rPr>
        <w:t>mesterszak</w:t>
      </w:r>
    </w:p>
    <w:p w14:paraId="1D7F7875" w14:textId="77777777" w:rsidR="00043452" w:rsidRPr="00FC7E5B" w:rsidRDefault="00043452" w:rsidP="005C3694">
      <w:pPr>
        <w:shd w:val="clear" w:color="auto" w:fill="FFFFFF"/>
        <w:spacing w:before="60" w:line="240" w:lineRule="auto"/>
        <w:jc w:val="center"/>
        <w:rPr>
          <w:b/>
          <w:caps/>
          <w:sz w:val="32"/>
          <w:szCs w:val="24"/>
          <w:lang w:val="hu-HU"/>
        </w:rPr>
      </w:pPr>
    </w:p>
    <w:p w14:paraId="163D12AA" w14:textId="77777777" w:rsidR="00FB7185" w:rsidRPr="00FC7E5B" w:rsidRDefault="00FB7185" w:rsidP="005C3694">
      <w:pPr>
        <w:shd w:val="clear" w:color="auto" w:fill="FFFFFF"/>
        <w:spacing w:before="60" w:line="240" w:lineRule="auto"/>
        <w:rPr>
          <w:b/>
          <w:sz w:val="24"/>
          <w:szCs w:val="24"/>
          <w:lang w:val="hu-HU"/>
        </w:rPr>
      </w:pPr>
    </w:p>
    <w:p w14:paraId="00000001" w14:textId="7CE091A3" w:rsidR="00866115" w:rsidRPr="00FC7E5B" w:rsidRDefault="00703A83" w:rsidP="005C3694">
      <w:pPr>
        <w:shd w:val="clear" w:color="auto" w:fill="FFFFFF"/>
        <w:spacing w:before="60" w:line="240" w:lineRule="auto"/>
        <w:rPr>
          <w:b/>
          <w:caps/>
          <w:sz w:val="28"/>
          <w:szCs w:val="24"/>
          <w:lang w:val="hu-HU"/>
        </w:rPr>
      </w:pPr>
      <w:r w:rsidRPr="00FC7E5B">
        <w:rPr>
          <w:b/>
          <w:caps/>
          <w:sz w:val="28"/>
          <w:szCs w:val="24"/>
          <w:lang w:val="hu-HU"/>
        </w:rPr>
        <w:t xml:space="preserve">NEMZETKÖZI SZÁMVITEL ÉS KÖNYVVIZSGÁLAT </w:t>
      </w:r>
      <w:r w:rsidR="00FB7185" w:rsidRPr="00FC7E5B">
        <w:rPr>
          <w:b/>
          <w:caps/>
          <w:sz w:val="28"/>
          <w:szCs w:val="24"/>
          <w:lang w:val="hu-HU"/>
        </w:rPr>
        <w:t>specializáció</w:t>
      </w:r>
    </w:p>
    <w:p w14:paraId="4E40085C" w14:textId="77777777" w:rsidR="0056218C" w:rsidRPr="00FC7E5B" w:rsidRDefault="0056218C" w:rsidP="005C3694">
      <w:pPr>
        <w:shd w:val="clear" w:color="auto" w:fill="FFFFFF"/>
        <w:spacing w:before="60" w:line="240" w:lineRule="auto"/>
        <w:jc w:val="center"/>
        <w:rPr>
          <w:b/>
          <w:caps/>
          <w:sz w:val="24"/>
          <w:szCs w:val="24"/>
          <w:lang w:val="hu-HU"/>
        </w:rPr>
      </w:pPr>
    </w:p>
    <w:p w14:paraId="5C9EAE10" w14:textId="7777777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sz w:val="28"/>
          <w:szCs w:val="24"/>
          <w:lang w:val="hu-HU"/>
        </w:rPr>
      </w:pPr>
      <w:r w:rsidRPr="00FC7E5B">
        <w:rPr>
          <w:b/>
          <w:sz w:val="28"/>
          <w:szCs w:val="24"/>
          <w:lang w:val="hu-HU"/>
        </w:rPr>
        <w:t>„A” témakörlista</w:t>
      </w:r>
    </w:p>
    <w:p w14:paraId="163B59FB" w14:textId="77777777" w:rsidR="0056218C" w:rsidRPr="00FC7E5B" w:rsidRDefault="0056218C" w:rsidP="005C3694">
      <w:pPr>
        <w:shd w:val="clear" w:color="auto" w:fill="FFFFFF"/>
        <w:spacing w:before="60" w:line="240" w:lineRule="auto"/>
        <w:jc w:val="center"/>
        <w:rPr>
          <w:b/>
          <w:sz w:val="24"/>
          <w:szCs w:val="24"/>
          <w:lang w:val="hu-HU"/>
        </w:rPr>
      </w:pPr>
    </w:p>
    <w:p w14:paraId="00000005" w14:textId="3809A446" w:rsidR="00866115" w:rsidRPr="00FC7E5B" w:rsidRDefault="00703A83" w:rsidP="005C3694">
      <w:pPr>
        <w:shd w:val="clear" w:color="auto" w:fill="FFFFFF"/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Magyar számviteli törvény szerinti konszolidáció szabályai</w:t>
      </w:r>
      <w:r w:rsidR="00FB7185" w:rsidRPr="00FC7E5B">
        <w:rPr>
          <w:b/>
          <w:sz w:val="24"/>
          <w:szCs w:val="24"/>
          <w:lang w:val="hu-HU"/>
        </w:rPr>
        <w:t xml:space="preserve"> </w:t>
      </w:r>
      <w:r w:rsidR="00FB7185" w:rsidRPr="00FC7E5B">
        <w:rPr>
          <w:i/>
          <w:sz w:val="24"/>
          <w:szCs w:val="24"/>
          <w:lang w:val="hu-HU"/>
        </w:rPr>
        <w:t>(</w:t>
      </w:r>
      <w:r w:rsidRPr="00FC7E5B">
        <w:rPr>
          <w:i/>
          <w:sz w:val="24"/>
          <w:szCs w:val="24"/>
          <w:lang w:val="hu-HU"/>
        </w:rPr>
        <w:t>Konszernszámvitel</w:t>
      </w:r>
      <w:r w:rsidR="00FB7185" w:rsidRPr="00FC7E5B">
        <w:rPr>
          <w:i/>
          <w:sz w:val="24"/>
          <w:szCs w:val="24"/>
          <w:lang w:val="hu-HU"/>
        </w:rPr>
        <w:t xml:space="preserve">, </w:t>
      </w:r>
      <w:r w:rsidRPr="00FC7E5B">
        <w:rPr>
          <w:i/>
          <w:sz w:val="24"/>
          <w:szCs w:val="24"/>
          <w:lang w:val="hu-HU"/>
        </w:rPr>
        <w:t>1-3. előadás</w:t>
      </w:r>
      <w:r w:rsidR="00FB7185" w:rsidRPr="00FC7E5B">
        <w:rPr>
          <w:i/>
          <w:sz w:val="24"/>
          <w:szCs w:val="24"/>
          <w:lang w:val="hu-HU"/>
        </w:rPr>
        <w:t>)</w:t>
      </w:r>
    </w:p>
    <w:p w14:paraId="00000006" w14:textId="3119FF35" w:rsidR="00866115" w:rsidRPr="00FC7E5B" w:rsidRDefault="00703A83" w:rsidP="005C3694">
      <w:pPr>
        <w:pStyle w:val="Listaszerbekezds"/>
        <w:numPr>
          <w:ilvl w:val="0"/>
          <w:numId w:val="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vállalattípusok, minősítésük szempontjai, vállalattípusok konszolidációs műveletei</w:t>
      </w:r>
    </w:p>
    <w:p w14:paraId="00000007" w14:textId="5310436E" w:rsidR="00866115" w:rsidRPr="00FC7E5B" w:rsidRDefault="00703A83" w:rsidP="005C3694">
      <w:pPr>
        <w:pStyle w:val="Listaszerbekezds"/>
        <w:numPr>
          <w:ilvl w:val="0"/>
          <w:numId w:val="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tőkekonszolidáció szabályai (mit jelent, milyen különbözetek keletkezhetnek, számviteli politikában milyen alternatívák vannak)</w:t>
      </w:r>
    </w:p>
    <w:p w14:paraId="00000008" w14:textId="52B1912F" w:rsidR="00866115" w:rsidRPr="00FC7E5B" w:rsidRDefault="00703A83" w:rsidP="005C3694">
      <w:pPr>
        <w:pStyle w:val="Listaszerbekezds"/>
        <w:numPr>
          <w:ilvl w:val="0"/>
          <w:numId w:val="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leányvállalati és társult vállalkozási konszolidáció összehasonlítása</w:t>
      </w:r>
    </w:p>
    <w:p w14:paraId="00000009" w14:textId="2A9CA75A" w:rsidR="00866115" w:rsidRPr="00FC7E5B" w:rsidRDefault="00866115" w:rsidP="005C3694">
      <w:pPr>
        <w:shd w:val="clear" w:color="auto" w:fill="FFFFFF"/>
        <w:spacing w:before="60" w:line="240" w:lineRule="auto"/>
        <w:ind w:left="280"/>
        <w:rPr>
          <w:sz w:val="24"/>
          <w:szCs w:val="24"/>
          <w:lang w:val="hu-HU"/>
        </w:rPr>
      </w:pPr>
    </w:p>
    <w:p w14:paraId="00000013" w14:textId="64EFF0A9" w:rsidR="00866115" w:rsidRPr="00FC7E5B" w:rsidRDefault="008E2013" w:rsidP="005C3694">
      <w:pPr>
        <w:shd w:val="clear" w:color="auto" w:fill="FFFFFF"/>
        <w:spacing w:before="60" w:line="240" w:lineRule="auto"/>
        <w:ind w:left="851" w:hanging="851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Halasztott adók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</w:t>
      </w:r>
      <w:r w:rsidR="00703A83" w:rsidRPr="00FC7E5B">
        <w:rPr>
          <w:i/>
          <w:sz w:val="24"/>
          <w:szCs w:val="24"/>
          <w:lang w:val="hu-HU"/>
        </w:rPr>
        <w:t>Konszernszámvitel, 5-6. előadás</w:t>
      </w:r>
      <w:r w:rsidR="0056218C" w:rsidRPr="00FC7E5B">
        <w:rPr>
          <w:i/>
          <w:sz w:val="24"/>
          <w:szCs w:val="24"/>
          <w:lang w:val="hu-HU"/>
        </w:rPr>
        <w:t>)</w:t>
      </w:r>
    </w:p>
    <w:p w14:paraId="00000014" w14:textId="5FD80CD0" w:rsidR="00866115" w:rsidRPr="00FC7E5B" w:rsidRDefault="00CB1455" w:rsidP="005C3694">
      <w:pPr>
        <w:pStyle w:val="Listaszerbekezds"/>
        <w:numPr>
          <w:ilvl w:val="0"/>
          <w:numId w:val="6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Mutassa be </w:t>
      </w:r>
      <w:r w:rsidR="00703A83" w:rsidRPr="00FC7E5B">
        <w:rPr>
          <w:sz w:val="24"/>
          <w:szCs w:val="24"/>
          <w:lang w:val="hu-HU"/>
        </w:rPr>
        <w:t>mi minősül jövedelemadónak</w:t>
      </w:r>
      <w:r>
        <w:rPr>
          <w:sz w:val="24"/>
          <w:szCs w:val="24"/>
          <w:lang w:val="hu-HU"/>
        </w:rPr>
        <w:t>!</w:t>
      </w:r>
    </w:p>
    <w:p w14:paraId="00000015" w14:textId="5EE49631" w:rsidR="00866115" w:rsidRPr="00FC7E5B" w:rsidRDefault="00CB1455" w:rsidP="005C3694">
      <w:pPr>
        <w:pStyle w:val="Listaszerbekezds"/>
        <w:numPr>
          <w:ilvl w:val="0"/>
          <w:numId w:val="6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="00703A83" w:rsidRPr="00FC7E5B">
        <w:rPr>
          <w:sz w:val="24"/>
          <w:szCs w:val="24"/>
          <w:lang w:val="hu-HU"/>
        </w:rPr>
        <w:t>halasztott adó koncepciójának bemutatása</w:t>
      </w:r>
    </w:p>
    <w:p w14:paraId="00000016" w14:textId="47761F12" w:rsidR="00866115" w:rsidRPr="00FC7E5B" w:rsidRDefault="00CB1455" w:rsidP="005C3694">
      <w:pPr>
        <w:pStyle w:val="Listaszerbekezds"/>
        <w:numPr>
          <w:ilvl w:val="0"/>
          <w:numId w:val="6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potenciális </w:t>
      </w:r>
      <w:r w:rsidR="00703A83" w:rsidRPr="00FC7E5B">
        <w:rPr>
          <w:sz w:val="24"/>
          <w:szCs w:val="24"/>
          <w:lang w:val="hu-HU"/>
        </w:rPr>
        <w:t>átmeneti különbözetek egy magyar társaság esetében</w:t>
      </w:r>
    </w:p>
    <w:p w14:paraId="00000017" w14:textId="3DBB65A5" w:rsidR="00866115" w:rsidRPr="00FC7E5B" w:rsidRDefault="00866115" w:rsidP="005C3694">
      <w:pPr>
        <w:shd w:val="clear" w:color="auto" w:fill="FFFFFF"/>
        <w:spacing w:before="60" w:line="240" w:lineRule="auto"/>
        <w:rPr>
          <w:sz w:val="24"/>
          <w:szCs w:val="24"/>
          <w:lang w:val="hu-HU"/>
        </w:rPr>
      </w:pPr>
    </w:p>
    <w:p w14:paraId="379BA6BC" w14:textId="0F8A2F4C" w:rsidR="00826812" w:rsidRPr="00FC7E5B" w:rsidRDefault="00826812" w:rsidP="005C3694">
      <w:pPr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A mérleghez kapcsolódó, valamint speciális standardok: IAS2, IAS19, IAS38, IFRS2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(Nemzetközi számvitel II. 3-14, 34-49, 66-78 oldalak)</w:t>
      </w:r>
    </w:p>
    <w:p w14:paraId="41493EFF" w14:textId="77777777" w:rsidR="00826812" w:rsidRPr="00FC7E5B" w:rsidRDefault="00826812" w:rsidP="005C3694">
      <w:pPr>
        <w:numPr>
          <w:ilvl w:val="0"/>
          <w:numId w:val="1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készletek bekerülési értéke, követő értékelése.</w:t>
      </w:r>
    </w:p>
    <w:p w14:paraId="32028565" w14:textId="77777777" w:rsidR="00826812" w:rsidRPr="00FC7E5B" w:rsidRDefault="00826812" w:rsidP="005C3694">
      <w:pPr>
        <w:numPr>
          <w:ilvl w:val="0"/>
          <w:numId w:val="1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munkavállalói juttatások tartalma, csoportosítása. Általános értékelési eljárások.</w:t>
      </w:r>
    </w:p>
    <w:p w14:paraId="25C4357B" w14:textId="77777777" w:rsidR="00826812" w:rsidRPr="00FC7E5B" w:rsidRDefault="00826812" w:rsidP="005C3694">
      <w:pPr>
        <w:numPr>
          <w:ilvl w:val="0"/>
          <w:numId w:val="1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Az immateriális eszköz fogalma, kezdeti és követő értékelése. A kutatási és fejlesztési szakasz elkülönítése.</w:t>
      </w:r>
    </w:p>
    <w:p w14:paraId="59373FE9" w14:textId="450C3D18" w:rsidR="00826812" w:rsidRPr="00FC7E5B" w:rsidRDefault="00826812" w:rsidP="005C3694">
      <w:pPr>
        <w:numPr>
          <w:ilvl w:val="0"/>
          <w:numId w:val="1"/>
        </w:numPr>
        <w:shd w:val="clear" w:color="auto" w:fill="FFFFFF"/>
        <w:spacing w:before="60" w:line="240" w:lineRule="auto"/>
        <w:ind w:left="1080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részvényalapú kifizetés tartalma, fajtái. Tőkeinstrumentummal teljesített ügyletek elszámolása.</w:t>
      </w:r>
    </w:p>
    <w:p w14:paraId="62967B79" w14:textId="77777777" w:rsidR="00243247" w:rsidRPr="00FC7E5B" w:rsidRDefault="00243247" w:rsidP="005C3694">
      <w:pPr>
        <w:spacing w:before="60" w:line="240" w:lineRule="auto"/>
        <w:jc w:val="both"/>
        <w:rPr>
          <w:b/>
          <w:sz w:val="24"/>
          <w:szCs w:val="24"/>
          <w:lang w:val="hu-HU"/>
        </w:rPr>
      </w:pPr>
    </w:p>
    <w:p w14:paraId="67C508AC" w14:textId="63F07E6D" w:rsidR="00826812" w:rsidRPr="00FC7E5B" w:rsidRDefault="00826812" w:rsidP="005C3694">
      <w:pPr>
        <w:spacing w:before="60" w:line="240" w:lineRule="auto"/>
        <w:jc w:val="both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A könyvvizsgálat egyes speciális aspektusai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(Ellenőrzés és könyvvizsgálat, 3.1.3. fejezet, 3.2 fejezet)</w:t>
      </w:r>
    </w:p>
    <w:p w14:paraId="5DA12650" w14:textId="77777777" w:rsidR="00826812" w:rsidRPr="00FC7E5B" w:rsidRDefault="00826812" w:rsidP="005C3694">
      <w:pPr>
        <w:pStyle w:val="Listaszerbekezds"/>
        <w:numPr>
          <w:ilvl w:val="0"/>
          <w:numId w:val="2"/>
        </w:numPr>
        <w:spacing w:before="60" w:line="240" w:lineRule="auto"/>
        <w:ind w:left="1134"/>
        <w:jc w:val="both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könyvvizsgáló felelőssége, kiemelten a csalással összefüggő felelősség kérdései (ideértve a csalás fogalmát, csalási háromszöget), etikai alapelvek, szakmai szkepticizmus és szakmai megítélés</w:t>
      </w:r>
    </w:p>
    <w:p w14:paraId="0A47AC40" w14:textId="77777777" w:rsidR="00826812" w:rsidRPr="00FC7E5B" w:rsidRDefault="00826812" w:rsidP="005C3694">
      <w:pPr>
        <w:pStyle w:val="Listaszerbekezds"/>
        <w:numPr>
          <w:ilvl w:val="0"/>
          <w:numId w:val="2"/>
        </w:numPr>
        <w:spacing w:before="60" w:line="240" w:lineRule="auto"/>
        <w:ind w:left="1134"/>
        <w:jc w:val="both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kiemelt területek könyvvizsgálata a gyakorlatban: készletek, követelések, kötelezettségek (könyvvizsgálati állítások, kockázat, és az arra adott válaszok – javasolt eljárások)</w:t>
      </w:r>
    </w:p>
    <w:p w14:paraId="21D4476E" w14:textId="1A68A75B" w:rsidR="00826812" w:rsidRPr="00FC7E5B" w:rsidRDefault="00826812" w:rsidP="005C3694">
      <w:pPr>
        <w:pStyle w:val="Listaszerbekezds"/>
        <w:numPr>
          <w:ilvl w:val="0"/>
          <w:numId w:val="2"/>
        </w:numPr>
        <w:spacing w:before="60" w:line="240" w:lineRule="auto"/>
        <w:ind w:left="1134"/>
        <w:jc w:val="both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könyvvizsgáló által nyújtható szolgáltatások (bizonyosságot nyújtó és kapcsolódó szolgáltatások, és azok jellemzése)</w:t>
      </w:r>
    </w:p>
    <w:p w14:paraId="3BE9176A" w14:textId="77777777" w:rsidR="00826812" w:rsidRPr="00FC7E5B" w:rsidRDefault="00826812" w:rsidP="005C3694">
      <w:pPr>
        <w:pStyle w:val="Listaszerbekezds"/>
        <w:spacing w:before="60" w:line="240" w:lineRule="auto"/>
        <w:ind w:left="1134"/>
        <w:jc w:val="both"/>
        <w:rPr>
          <w:sz w:val="24"/>
          <w:szCs w:val="24"/>
          <w:lang w:val="hu-HU"/>
        </w:rPr>
      </w:pPr>
    </w:p>
    <w:p w14:paraId="4654EC3E" w14:textId="1C2EFF2E" w:rsidR="00254965" w:rsidRPr="00FC7E5B" w:rsidRDefault="00254965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lastRenderedPageBreak/>
        <w:t>Belső ellenőrzés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(Belső kontrollrendszerek, 3. előadás)</w:t>
      </w:r>
    </w:p>
    <w:p w14:paraId="33924C53" w14:textId="07C24354" w:rsidR="00254965" w:rsidRPr="00FC7E5B" w:rsidRDefault="00254965" w:rsidP="005C3694">
      <w:pPr>
        <w:pStyle w:val="Listaszerbekezds"/>
        <w:numPr>
          <w:ilvl w:val="0"/>
          <w:numId w:val="9"/>
        </w:numPr>
        <w:spacing w:before="60" w:line="240" w:lineRule="auto"/>
        <w:ind w:left="1418" w:hanging="425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Milyen szerepet vállal a belső ellenőrzés egy szervezet életében? (3.1.2. fejezet)</w:t>
      </w:r>
    </w:p>
    <w:p w14:paraId="0E86DDAD" w14:textId="5473ADF4" w:rsidR="00254965" w:rsidRPr="00FC7E5B" w:rsidRDefault="00254965" w:rsidP="005C3694">
      <w:pPr>
        <w:pStyle w:val="Listaszerbekezds"/>
        <w:numPr>
          <w:ilvl w:val="0"/>
          <w:numId w:val="9"/>
        </w:numPr>
        <w:spacing w:before="60" w:line="240" w:lineRule="auto"/>
        <w:ind w:left="1418" w:hanging="425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Ismertesse a belső ellenőrzés folyamatelemeit. (3.3. fejezet)</w:t>
      </w:r>
    </w:p>
    <w:p w14:paraId="66F3014C" w14:textId="77AEF5D7" w:rsidR="00254965" w:rsidRPr="00FC7E5B" w:rsidRDefault="00254965" w:rsidP="005C3694">
      <w:pPr>
        <w:pStyle w:val="Listaszerbekezds"/>
        <w:numPr>
          <w:ilvl w:val="0"/>
          <w:numId w:val="9"/>
        </w:numPr>
        <w:spacing w:before="60" w:line="240" w:lineRule="auto"/>
        <w:ind w:left="1418" w:hanging="425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Miben egyezik és miben különbözik a belső ellenőr tevékenysége a könyvvizsgálóéhoz képest? (3.4. fejezet)</w:t>
      </w:r>
    </w:p>
    <w:p w14:paraId="18D48674" w14:textId="77777777" w:rsidR="00191127" w:rsidRPr="00FC7E5B" w:rsidRDefault="00191127" w:rsidP="005C3694">
      <w:pPr>
        <w:shd w:val="clear" w:color="auto" w:fill="FFFFFF"/>
        <w:spacing w:before="60" w:line="240" w:lineRule="auto"/>
        <w:rPr>
          <w:sz w:val="24"/>
          <w:szCs w:val="24"/>
          <w:lang w:val="hu-HU"/>
        </w:rPr>
      </w:pPr>
    </w:p>
    <w:p w14:paraId="03851A2A" w14:textId="52004A8C" w:rsidR="00191127" w:rsidRPr="00FC7E5B" w:rsidRDefault="00191127" w:rsidP="005C3694">
      <w:pPr>
        <w:shd w:val="clear" w:color="auto" w:fill="FFFFFF"/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Ismertesse a nemzetközi adózásban használt különböző egyezményrendszerek alapjait, céljait, illetve ezek együttes alkalmazásának területeit!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(Nemzetközi adózás II-III. fejezet</w:t>
      </w:r>
      <w:r w:rsidR="00243247" w:rsidRPr="00FC7E5B">
        <w:rPr>
          <w:i/>
          <w:sz w:val="24"/>
          <w:szCs w:val="24"/>
          <w:lang w:val="hu-HU"/>
        </w:rPr>
        <w:t>,</w:t>
      </w:r>
      <w:r w:rsidR="0056218C" w:rsidRPr="00FC7E5B">
        <w:rPr>
          <w:i/>
          <w:sz w:val="24"/>
          <w:szCs w:val="24"/>
          <w:lang w:val="hu-HU"/>
        </w:rPr>
        <w:t xml:space="preserve"> 6-21. oldal)</w:t>
      </w:r>
    </w:p>
    <w:p w14:paraId="679DCECD" w14:textId="3E32094B" w:rsidR="00191127" w:rsidRPr="00FC7E5B" w:rsidRDefault="00191127" w:rsidP="005C3694">
      <w:pPr>
        <w:pStyle w:val="Listaszerbekezds"/>
        <w:numPr>
          <w:ilvl w:val="3"/>
          <w:numId w:val="1"/>
        </w:numPr>
        <w:shd w:val="clear" w:color="auto" w:fill="FFFFFF"/>
        <w:spacing w:before="60" w:line="240" w:lineRule="auto"/>
        <w:ind w:left="1276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modell-egyezmények alapelvei, célja, eszközei, jogi hatókörök.</w:t>
      </w:r>
    </w:p>
    <w:p w14:paraId="23FA85E6" w14:textId="77777777" w:rsidR="00191127" w:rsidRPr="00FC7E5B" w:rsidRDefault="00191127" w:rsidP="005C3694">
      <w:pPr>
        <w:pStyle w:val="Listaszerbekezds"/>
        <w:numPr>
          <w:ilvl w:val="3"/>
          <w:numId w:val="1"/>
        </w:numPr>
        <w:shd w:val="clear" w:color="auto" w:fill="FFFFFF"/>
        <w:spacing w:before="60" w:line="240" w:lineRule="auto"/>
        <w:ind w:left="1276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Magyarország más országokkal való bilaterális kapcsolatai során melyik és miként alkalmazza?</w:t>
      </w:r>
    </w:p>
    <w:p w14:paraId="0000002C" w14:textId="65F5DBB4" w:rsidR="00866115" w:rsidRPr="00FC7E5B" w:rsidRDefault="00191127" w:rsidP="005C3694">
      <w:pPr>
        <w:pStyle w:val="Listaszerbekezds"/>
        <w:numPr>
          <w:ilvl w:val="3"/>
          <w:numId w:val="1"/>
        </w:numPr>
        <w:shd w:val="clear" w:color="auto" w:fill="FFFFFF"/>
        <w:spacing w:before="60" w:line="240" w:lineRule="auto"/>
        <w:ind w:left="1276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Sorolja fel az Európai Uniós adójog eszközeit, a legfontosabb direktívákat, illetve ezek magyarországi alkalmazását!</w:t>
      </w:r>
    </w:p>
    <w:p w14:paraId="3900E87B" w14:textId="420BC698" w:rsidR="00191127" w:rsidRPr="00FC7E5B" w:rsidRDefault="00191127" w:rsidP="005C3694">
      <w:pPr>
        <w:shd w:val="clear" w:color="auto" w:fill="FFFFFF"/>
        <w:spacing w:before="60" w:line="240" w:lineRule="auto"/>
        <w:rPr>
          <w:sz w:val="24"/>
          <w:szCs w:val="24"/>
          <w:lang w:val="hu-HU"/>
        </w:rPr>
      </w:pPr>
    </w:p>
    <w:p w14:paraId="58CE95CD" w14:textId="77777777" w:rsidR="00243247" w:rsidRPr="00FC7E5B" w:rsidRDefault="00243247" w:rsidP="005C3694">
      <w:pPr>
        <w:shd w:val="clear" w:color="auto" w:fill="FFFFFF"/>
        <w:spacing w:before="60" w:line="240" w:lineRule="auto"/>
        <w:rPr>
          <w:sz w:val="24"/>
          <w:szCs w:val="24"/>
          <w:lang w:val="hu-HU"/>
        </w:rPr>
      </w:pPr>
    </w:p>
    <w:p w14:paraId="71B88D97" w14:textId="7E33DFC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sz w:val="28"/>
          <w:szCs w:val="24"/>
          <w:lang w:val="hu-HU"/>
        </w:rPr>
      </w:pPr>
      <w:r w:rsidRPr="00FC7E5B">
        <w:rPr>
          <w:b/>
          <w:sz w:val="28"/>
          <w:szCs w:val="24"/>
          <w:lang w:val="hu-HU"/>
        </w:rPr>
        <w:t>„B” témakörlista</w:t>
      </w:r>
    </w:p>
    <w:p w14:paraId="32411306" w14:textId="77777777" w:rsidR="0056218C" w:rsidRPr="00FC7E5B" w:rsidRDefault="0056218C" w:rsidP="005C3694">
      <w:pPr>
        <w:shd w:val="clear" w:color="auto" w:fill="FFFFFF"/>
        <w:spacing w:before="60" w:line="240" w:lineRule="auto"/>
        <w:jc w:val="center"/>
        <w:rPr>
          <w:b/>
          <w:sz w:val="24"/>
          <w:szCs w:val="24"/>
          <w:lang w:val="hu-HU"/>
        </w:rPr>
      </w:pPr>
    </w:p>
    <w:p w14:paraId="07BE82C5" w14:textId="7038B798" w:rsidR="00593DF7" w:rsidRPr="00FC7E5B" w:rsidRDefault="00593DF7" w:rsidP="005C3694">
      <w:pPr>
        <w:shd w:val="clear" w:color="auto" w:fill="FFFFFF"/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IFRS szerinti konszolidációs szabályok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(Konszernszámvitel, 8-11. előadás)</w:t>
      </w:r>
    </w:p>
    <w:p w14:paraId="73E1DEF1" w14:textId="6D4C519C" w:rsidR="00593DF7" w:rsidRPr="00FC7E5B" w:rsidRDefault="00593DF7" w:rsidP="00243247">
      <w:pPr>
        <w:pStyle w:val="Listaszerbekezds"/>
        <w:numPr>
          <w:ilvl w:val="0"/>
          <w:numId w:val="28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mi az a kontroll, miért </w:t>
      </w:r>
      <w:r w:rsidR="00CB1455">
        <w:rPr>
          <w:sz w:val="24"/>
          <w:szCs w:val="24"/>
          <w:lang w:val="hu-HU"/>
        </w:rPr>
        <w:t>kell vizsgálni.</w:t>
      </w:r>
    </w:p>
    <w:p w14:paraId="3B32C51A" w14:textId="1CF1EB9C" w:rsidR="00593DF7" w:rsidRPr="00FC7E5B" w:rsidRDefault="00593DF7" w:rsidP="00243247">
      <w:pPr>
        <w:pStyle w:val="Listaszerbekezds"/>
        <w:numPr>
          <w:ilvl w:val="0"/>
          <w:numId w:val="28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leányvállalat bevonása a konszolidációba, ennek szabályai.</w:t>
      </w:r>
    </w:p>
    <w:p w14:paraId="25C05289" w14:textId="1B5BB80A" w:rsidR="00593DF7" w:rsidRPr="00FC7E5B" w:rsidRDefault="00593DF7" w:rsidP="00243247">
      <w:pPr>
        <w:pStyle w:val="Listaszerbekezds"/>
        <w:numPr>
          <w:ilvl w:val="0"/>
          <w:numId w:val="28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kontroll megtartása során történő tranzakciók elszámolási szabályai.</w:t>
      </w:r>
    </w:p>
    <w:p w14:paraId="7CEFAFFF" w14:textId="77777777" w:rsidR="00A761C7" w:rsidRPr="00FC7E5B" w:rsidRDefault="00A761C7" w:rsidP="005C3694">
      <w:pPr>
        <w:spacing w:before="60" w:line="240" w:lineRule="auto"/>
        <w:rPr>
          <w:b/>
          <w:sz w:val="24"/>
          <w:szCs w:val="24"/>
          <w:lang w:val="hu-HU"/>
        </w:rPr>
      </w:pPr>
    </w:p>
    <w:p w14:paraId="1A00E561" w14:textId="4AE84126" w:rsidR="00B25BE3" w:rsidRPr="00FC7E5B" w:rsidRDefault="00B25BE3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Lízing </w:t>
      </w:r>
      <w:r w:rsidR="0056218C" w:rsidRPr="00FC7E5B">
        <w:rPr>
          <w:i/>
          <w:sz w:val="24"/>
          <w:szCs w:val="24"/>
          <w:lang w:val="hu-HU"/>
        </w:rPr>
        <w:t>(Nemzetközi számvitel</w:t>
      </w:r>
      <w:r w:rsidR="00243247" w:rsidRPr="00FC7E5B">
        <w:rPr>
          <w:i/>
          <w:sz w:val="24"/>
          <w:szCs w:val="24"/>
          <w:lang w:val="hu-HU"/>
        </w:rPr>
        <w:t>,</w:t>
      </w:r>
      <w:r w:rsidR="0056218C" w:rsidRPr="00FC7E5B">
        <w:rPr>
          <w:i/>
          <w:sz w:val="24"/>
          <w:szCs w:val="24"/>
          <w:lang w:val="hu-HU"/>
        </w:rPr>
        <w:t xml:space="preserve"> 1.2. fejezet, 3. előadás)</w:t>
      </w:r>
    </w:p>
    <w:p w14:paraId="47E93B51" w14:textId="77777777" w:rsidR="00CB1455" w:rsidRPr="00CB1455" w:rsidRDefault="00CB1455" w:rsidP="00AD72C4">
      <w:pPr>
        <w:pStyle w:val="Listaszerbekezds"/>
        <w:numPr>
          <w:ilvl w:val="1"/>
          <w:numId w:val="46"/>
        </w:numPr>
        <w:spacing w:line="240" w:lineRule="auto"/>
        <w:ind w:left="1080"/>
        <w:contextualSpacing w:val="0"/>
        <w:rPr>
          <w:rFonts w:eastAsia="Times New Roman"/>
          <w:sz w:val="24"/>
          <w:szCs w:val="24"/>
          <w:lang w:val="hu-HU"/>
        </w:rPr>
      </w:pPr>
      <w:r w:rsidRPr="00CB1455">
        <w:rPr>
          <w:rFonts w:eastAsia="Times New Roman"/>
          <w:sz w:val="24"/>
          <w:szCs w:val="24"/>
          <w:lang w:val="hu-HU"/>
        </w:rPr>
        <w:t>mi az a lízing</w:t>
      </w:r>
    </w:p>
    <w:p w14:paraId="59957C39" w14:textId="77777777" w:rsidR="00CB1455" w:rsidRPr="00CB1455" w:rsidRDefault="00CB1455" w:rsidP="00AD72C4">
      <w:pPr>
        <w:pStyle w:val="Listaszerbekezds"/>
        <w:numPr>
          <w:ilvl w:val="1"/>
          <w:numId w:val="46"/>
        </w:numPr>
        <w:spacing w:line="240" w:lineRule="auto"/>
        <w:ind w:left="1080"/>
        <w:contextualSpacing w:val="0"/>
        <w:rPr>
          <w:rFonts w:eastAsia="Times New Roman"/>
          <w:sz w:val="24"/>
          <w:szCs w:val="24"/>
          <w:lang w:val="hu-HU"/>
        </w:rPr>
      </w:pPr>
      <w:proofErr w:type="spellStart"/>
      <w:r w:rsidRPr="00CB1455">
        <w:rPr>
          <w:rFonts w:eastAsia="Times New Roman"/>
          <w:sz w:val="24"/>
          <w:szCs w:val="24"/>
          <w:lang w:val="hu-HU"/>
        </w:rPr>
        <w:t>lízingbevevői</w:t>
      </w:r>
      <w:proofErr w:type="spellEnd"/>
      <w:r w:rsidRPr="00CB1455">
        <w:rPr>
          <w:rFonts w:eastAsia="Times New Roman"/>
          <w:sz w:val="24"/>
          <w:szCs w:val="24"/>
          <w:lang w:val="hu-HU"/>
        </w:rPr>
        <w:t xml:space="preserve"> oldalról való elszámolás általános szabályai</w:t>
      </w:r>
    </w:p>
    <w:p w14:paraId="56CB82D4" w14:textId="77777777" w:rsidR="00CB1455" w:rsidRPr="00CB1455" w:rsidRDefault="00CB1455" w:rsidP="00AD72C4">
      <w:pPr>
        <w:pStyle w:val="Listaszerbekezds"/>
        <w:numPr>
          <w:ilvl w:val="1"/>
          <w:numId w:val="46"/>
        </w:numPr>
        <w:spacing w:line="240" w:lineRule="auto"/>
        <w:ind w:left="1080"/>
        <w:contextualSpacing w:val="0"/>
        <w:rPr>
          <w:rFonts w:eastAsia="Times New Roman"/>
          <w:sz w:val="24"/>
          <w:szCs w:val="24"/>
          <w:lang w:val="hu-HU"/>
        </w:rPr>
      </w:pPr>
      <w:r w:rsidRPr="00CB1455">
        <w:rPr>
          <w:rFonts w:eastAsia="Times New Roman"/>
          <w:sz w:val="24"/>
          <w:szCs w:val="24"/>
          <w:lang w:val="hu-HU"/>
        </w:rPr>
        <w:t>lízingbeadói oldalról való elszámolás általános szabályai</w:t>
      </w:r>
    </w:p>
    <w:p w14:paraId="55DFDA17" w14:textId="62A6A608" w:rsidR="00593DF7" w:rsidRPr="00FC7E5B" w:rsidRDefault="00593DF7" w:rsidP="005C3694">
      <w:pPr>
        <w:spacing w:before="60" w:line="240" w:lineRule="auto"/>
        <w:jc w:val="both"/>
        <w:rPr>
          <w:sz w:val="24"/>
          <w:szCs w:val="24"/>
          <w:lang w:val="hu-HU"/>
        </w:rPr>
      </w:pPr>
    </w:p>
    <w:p w14:paraId="5D71F78C" w14:textId="5F5179CB" w:rsidR="00B25BE3" w:rsidRPr="00FC7E5B" w:rsidRDefault="00B25BE3" w:rsidP="005C3694">
      <w:pPr>
        <w:spacing w:before="60" w:line="240" w:lineRule="auto"/>
        <w:ind w:left="709" w:hanging="709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Az eredménykimutatáshoz és beszámolókészítéshez kapcsoló standardok: IAS23, IAS33, IFRS1, IFRS8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(Nemzetközi számvitel II. 17-19, 24-33, 58-65, 79-85 oldalak)</w:t>
      </w:r>
    </w:p>
    <w:p w14:paraId="15681D8D" w14:textId="6351C21F" w:rsidR="00B25BE3" w:rsidRPr="00FC7E5B" w:rsidRDefault="00B25BE3" w:rsidP="00243247">
      <w:pPr>
        <w:pStyle w:val="Listaszerbekezds"/>
        <w:numPr>
          <w:ilvl w:val="0"/>
          <w:numId w:val="2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Hitelfelvételi költségek.</w:t>
      </w:r>
    </w:p>
    <w:p w14:paraId="6AAC4DAA" w14:textId="77777777" w:rsidR="00D54BB8" w:rsidRPr="00FC7E5B" w:rsidRDefault="00B25BE3" w:rsidP="00243247">
      <w:pPr>
        <w:pStyle w:val="Listaszerbekezds"/>
        <w:numPr>
          <w:ilvl w:val="0"/>
          <w:numId w:val="2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Az alap és hígított EPS mutató számítása, a hígítás lépései.</w:t>
      </w:r>
    </w:p>
    <w:p w14:paraId="471AE352" w14:textId="77777777" w:rsidR="00D54BB8" w:rsidRPr="00FC7E5B" w:rsidRDefault="00B25BE3" w:rsidP="00243247">
      <w:pPr>
        <w:pStyle w:val="Listaszerbekezds"/>
        <w:numPr>
          <w:ilvl w:val="0"/>
          <w:numId w:val="2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AZ IFRS-ek szerinti nyitó kimutatásban szereplő tételek, az áttéréskor alkalmazandó alapelvek</w:t>
      </w:r>
    </w:p>
    <w:p w14:paraId="5723FE6F" w14:textId="223E3242" w:rsidR="00B25BE3" w:rsidRPr="00FC7E5B" w:rsidRDefault="00B25BE3" w:rsidP="00243247">
      <w:pPr>
        <w:pStyle w:val="Listaszerbekezds"/>
        <w:numPr>
          <w:ilvl w:val="0"/>
          <w:numId w:val="2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működési szegmens fogalma, a bemutatandó szegmensek meghatározása.</w:t>
      </w:r>
    </w:p>
    <w:p w14:paraId="2E3C616A" w14:textId="11AB6050" w:rsidR="00B25BE3" w:rsidRPr="00FC7E5B" w:rsidRDefault="00B25BE3" w:rsidP="005C3694">
      <w:pPr>
        <w:spacing w:before="60" w:line="240" w:lineRule="auto"/>
        <w:jc w:val="both"/>
        <w:rPr>
          <w:sz w:val="24"/>
          <w:szCs w:val="24"/>
          <w:lang w:val="hu-HU"/>
        </w:rPr>
      </w:pPr>
    </w:p>
    <w:p w14:paraId="45F9330D" w14:textId="4B181D41" w:rsidR="00913FE1" w:rsidRPr="00FC7E5B" w:rsidRDefault="00913FE1" w:rsidP="005C3694">
      <w:pPr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A könyvvizsgálat folyamatának lépései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(Ellenőrzés és könyvvizsgálat, 3.2. fejezet)</w:t>
      </w:r>
    </w:p>
    <w:p w14:paraId="624568A7" w14:textId="562F3E97" w:rsidR="00913FE1" w:rsidRPr="00FC7E5B" w:rsidRDefault="00913FE1" w:rsidP="00243247">
      <w:pPr>
        <w:pStyle w:val="Listaszerbekezds"/>
        <w:numPr>
          <w:ilvl w:val="0"/>
          <w:numId w:val="30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könyvvizsgálat tervezésének főbb lépései (különös tekintettel az alapfogalmakra)</w:t>
      </w:r>
    </w:p>
    <w:p w14:paraId="1BCCB685" w14:textId="3C9078E7" w:rsidR="00913FE1" w:rsidRPr="00FC7E5B" w:rsidRDefault="00913FE1" w:rsidP="00243247">
      <w:pPr>
        <w:pStyle w:val="Listaszerbekezds"/>
        <w:numPr>
          <w:ilvl w:val="0"/>
          <w:numId w:val="30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lastRenderedPageBreak/>
        <w:t>a könyvvizsgálati eljárások típusai (kontrolltesztek, alapvető vizsgálati eljárások, mikor melyiket alkalmazzuk inkább), bizonyítékgyűjtési módok</w:t>
      </w:r>
    </w:p>
    <w:p w14:paraId="1782DCB8" w14:textId="6A25E6A8" w:rsidR="00913FE1" w:rsidRPr="00FC7E5B" w:rsidRDefault="00913FE1" w:rsidP="00243247">
      <w:pPr>
        <w:pStyle w:val="Listaszerbekezds"/>
        <w:numPr>
          <w:ilvl w:val="0"/>
          <w:numId w:val="30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könyvvizsgálói jelentések típusai (mely esetekben alkalmazza a könyvvizsgáló az egyes típusokat)</w:t>
      </w:r>
    </w:p>
    <w:p w14:paraId="0000003D" w14:textId="5B607832" w:rsidR="00866115" w:rsidRPr="00FC7E5B" w:rsidRDefault="00866115" w:rsidP="005C3694">
      <w:pPr>
        <w:spacing w:before="60" w:line="240" w:lineRule="auto"/>
        <w:rPr>
          <w:sz w:val="24"/>
          <w:szCs w:val="24"/>
          <w:lang w:val="hu-HU"/>
        </w:rPr>
      </w:pPr>
    </w:p>
    <w:p w14:paraId="0000003E" w14:textId="7D712186" w:rsidR="00866115" w:rsidRPr="00FC7E5B" w:rsidRDefault="00703A83" w:rsidP="005C3694">
      <w:pPr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Belső </w:t>
      </w:r>
      <w:proofErr w:type="gramStart"/>
      <w:r w:rsidRPr="00FC7E5B">
        <w:rPr>
          <w:b/>
          <w:sz w:val="24"/>
          <w:szCs w:val="24"/>
          <w:lang w:val="hu-HU"/>
        </w:rPr>
        <w:t>kontroll</w:t>
      </w:r>
      <w:proofErr w:type="gramEnd"/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(Belső kontrollrendszerek, 1. előadás)</w:t>
      </w:r>
    </w:p>
    <w:p w14:paraId="00000041" w14:textId="1E97277B" w:rsidR="00866115" w:rsidRPr="00FC7E5B" w:rsidRDefault="00703A83" w:rsidP="00243247">
      <w:pPr>
        <w:pStyle w:val="Listaszerbekezds"/>
        <w:numPr>
          <w:ilvl w:val="0"/>
          <w:numId w:val="31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Miért van szükség belső kontrollokra egy vállalat irányítása során? (2.1.1. fejezet)</w:t>
      </w:r>
    </w:p>
    <w:p w14:paraId="00000042" w14:textId="64EC54B3" w:rsidR="00866115" w:rsidRPr="00FC7E5B" w:rsidRDefault="00703A83" w:rsidP="00243247">
      <w:pPr>
        <w:pStyle w:val="Listaszerbekezds"/>
        <w:numPr>
          <w:ilvl w:val="0"/>
          <w:numId w:val="31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Ismertesse a belső kontroll öt alkotóelemét. (2.3. fejezet)</w:t>
      </w:r>
    </w:p>
    <w:p w14:paraId="00000043" w14:textId="234EE285" w:rsidR="00866115" w:rsidRPr="00FC7E5B" w:rsidRDefault="00703A83" w:rsidP="00243247">
      <w:pPr>
        <w:pStyle w:val="Listaszerbekezds"/>
        <w:numPr>
          <w:ilvl w:val="0"/>
          <w:numId w:val="31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Mondjon egy-egy példát a feltáró, javító és megelőző kontroll tevékenységekre.</w:t>
      </w:r>
    </w:p>
    <w:p w14:paraId="5FFE9A5A" w14:textId="77777777" w:rsidR="00EC5BED" w:rsidRPr="00FC7E5B" w:rsidRDefault="00EC5BED" w:rsidP="005C3694">
      <w:pPr>
        <w:spacing w:before="60" w:line="240" w:lineRule="auto"/>
        <w:rPr>
          <w:sz w:val="24"/>
          <w:szCs w:val="24"/>
          <w:lang w:val="hu-HU"/>
        </w:rPr>
      </w:pPr>
    </w:p>
    <w:p w14:paraId="7B463237" w14:textId="620A9B10" w:rsidR="00EC5BED" w:rsidRPr="00FC7E5B" w:rsidRDefault="00EC5BED" w:rsidP="005C3694">
      <w:pPr>
        <w:spacing w:before="60" w:line="240" w:lineRule="auto"/>
        <w:ind w:left="851" w:hanging="851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Miként jelennek meg a kettős adóztatás elkerülését szolgáló elvek a magyar adózásban?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(Nemzetközi adózás IV. fejezet 29-32.. oldal, valamint V.fejezet 34-40. oldal, valamint VI. fejezet 41-49. oldal)</w:t>
      </w:r>
    </w:p>
    <w:p w14:paraId="1DFBF90A" w14:textId="37FC5B3E" w:rsidR="00EC5BED" w:rsidRPr="00FC7E5B" w:rsidRDefault="00EC5BED" w:rsidP="00243247">
      <w:pPr>
        <w:pStyle w:val="Listaszerbekezds"/>
        <w:numPr>
          <w:ilvl w:val="0"/>
          <w:numId w:val="32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Személyi jövedelemadózás elvei főbb szabályai a magyar állampolgárok külföldről szerzett, illetve külföldiek Magyarországon szerzett jövedelmeivel kapcsolatban.</w:t>
      </w:r>
    </w:p>
    <w:p w14:paraId="63D8DE73" w14:textId="37AE9480" w:rsidR="00EC5BED" w:rsidRPr="00FC7E5B" w:rsidRDefault="00EC5BED" w:rsidP="00243247">
      <w:pPr>
        <w:pStyle w:val="Listaszerbekezds"/>
        <w:numPr>
          <w:ilvl w:val="0"/>
          <w:numId w:val="32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Milyen főbb elvek alapján adóztathatóak a magyar vállalatok külföldön szerzett jövedelmei, illetve a Magyarországon működő külföldi vállalatok jövedelmei?</w:t>
      </w:r>
    </w:p>
    <w:p w14:paraId="61D8A917" w14:textId="5827FADE" w:rsidR="00EC5BED" w:rsidRPr="00FC7E5B" w:rsidRDefault="00EC5BED" w:rsidP="00243247">
      <w:pPr>
        <w:pStyle w:val="Listaszerbekezds"/>
        <w:numPr>
          <w:ilvl w:val="0"/>
          <w:numId w:val="32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Egyes jövedelemtípusok adózása az SZJA-ban illetve a TAO-ban.</w:t>
      </w:r>
    </w:p>
    <w:p w14:paraId="0B61D591" w14:textId="434ADA77" w:rsidR="00CA67A7" w:rsidRPr="00FC7E5B" w:rsidRDefault="00CA67A7" w:rsidP="005C3694">
      <w:pPr>
        <w:spacing w:before="60" w:line="240" w:lineRule="auto"/>
        <w:rPr>
          <w:sz w:val="24"/>
          <w:szCs w:val="24"/>
          <w:lang w:val="hu-HU"/>
        </w:rPr>
      </w:pPr>
    </w:p>
    <w:p w14:paraId="056BC531" w14:textId="2427E1D7" w:rsidR="00E2788E" w:rsidRPr="00FC7E5B" w:rsidRDefault="00E2788E" w:rsidP="005C3694">
      <w:pPr>
        <w:spacing w:before="60" w:line="240" w:lineRule="auto"/>
        <w:ind w:left="709" w:hanging="709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Ismertesse az általános forgalmi adózás érvényesülését a határon átnyúló üzletek esetében!</w:t>
      </w:r>
      <w:r w:rsidR="0056218C" w:rsidRPr="00FC7E5B">
        <w:rPr>
          <w:b/>
          <w:sz w:val="24"/>
          <w:szCs w:val="24"/>
          <w:lang w:val="hu-HU"/>
        </w:rPr>
        <w:t xml:space="preserve"> </w:t>
      </w:r>
      <w:r w:rsidR="0056218C" w:rsidRPr="00FC7E5B">
        <w:rPr>
          <w:i/>
          <w:sz w:val="24"/>
          <w:szCs w:val="24"/>
          <w:lang w:val="hu-HU"/>
        </w:rPr>
        <w:t>(Nemzetközi adózás)</w:t>
      </w:r>
    </w:p>
    <w:p w14:paraId="2AB9EA77" w14:textId="6FCFAFC0" w:rsidR="00E2788E" w:rsidRPr="00FC7E5B" w:rsidRDefault="00E2788E" w:rsidP="00243247">
      <w:pPr>
        <w:pStyle w:val="Listaszerbekezds"/>
        <w:numPr>
          <w:ilvl w:val="0"/>
          <w:numId w:val="33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Az általános forgalmi adókötelezettség keletkezésének, a kiszámítás általános elvei,</w:t>
      </w:r>
    </w:p>
    <w:p w14:paraId="63B69611" w14:textId="0DF4A211" w:rsidR="00E2788E" w:rsidRPr="00FC7E5B" w:rsidRDefault="00E2788E" w:rsidP="00243247">
      <w:pPr>
        <w:pStyle w:val="Listaszerbekezds"/>
        <w:numPr>
          <w:ilvl w:val="0"/>
          <w:numId w:val="33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Ismertesse az adó felszámítási/levonási szabályok termékértékesítés és beszerzés esetében, illetve az ÁFA felszámítási/levonási szabályok szolgáltatás esetében</w:t>
      </w:r>
    </w:p>
    <w:p w14:paraId="2677BA69" w14:textId="271CC071" w:rsidR="00E2788E" w:rsidRPr="00FC7E5B" w:rsidRDefault="00E2788E" w:rsidP="00243247">
      <w:pPr>
        <w:pStyle w:val="Listaszerbekezds"/>
        <w:numPr>
          <w:ilvl w:val="0"/>
          <w:numId w:val="33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Ismertesse a fordított adózás elveit, illetve egyes, ÁFA megtakarító beszerzési formák működését!</w:t>
      </w:r>
    </w:p>
    <w:p w14:paraId="01BEB8B3" w14:textId="77777777" w:rsidR="005C3694" w:rsidRPr="00FC7E5B" w:rsidRDefault="005C3694" w:rsidP="005C3694">
      <w:pPr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br w:type="page"/>
      </w:r>
    </w:p>
    <w:p w14:paraId="483DACDC" w14:textId="396F566C" w:rsidR="005C3694" w:rsidRPr="00FC7E5B" w:rsidRDefault="005C3694" w:rsidP="005C3694">
      <w:pPr>
        <w:shd w:val="clear" w:color="auto" w:fill="FFFFFF"/>
        <w:spacing w:before="60" w:line="240" w:lineRule="auto"/>
        <w:rPr>
          <w:b/>
          <w:caps/>
          <w:sz w:val="28"/>
          <w:szCs w:val="24"/>
          <w:lang w:val="hu-HU"/>
        </w:rPr>
      </w:pPr>
      <w:r w:rsidRPr="00FC7E5B">
        <w:rPr>
          <w:b/>
          <w:caps/>
          <w:sz w:val="28"/>
          <w:szCs w:val="24"/>
          <w:lang w:val="hu-HU"/>
        </w:rPr>
        <w:lastRenderedPageBreak/>
        <w:t>SZÁMVITEL ÉS KONTROLLING specializáció</w:t>
      </w:r>
    </w:p>
    <w:p w14:paraId="011D4260" w14:textId="7777777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caps/>
          <w:sz w:val="24"/>
          <w:szCs w:val="24"/>
          <w:lang w:val="hu-HU"/>
        </w:rPr>
      </w:pPr>
    </w:p>
    <w:p w14:paraId="5A88172B" w14:textId="7777777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sz w:val="28"/>
          <w:szCs w:val="24"/>
          <w:lang w:val="hu-HU"/>
        </w:rPr>
      </w:pPr>
      <w:r w:rsidRPr="00FC7E5B">
        <w:rPr>
          <w:b/>
          <w:sz w:val="28"/>
          <w:szCs w:val="24"/>
          <w:lang w:val="hu-HU"/>
        </w:rPr>
        <w:t>„A” témakörlista</w:t>
      </w:r>
    </w:p>
    <w:p w14:paraId="31EDB29A" w14:textId="7777777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sz w:val="24"/>
          <w:szCs w:val="24"/>
          <w:lang w:val="hu-HU"/>
        </w:rPr>
      </w:pPr>
    </w:p>
    <w:p w14:paraId="429BB70C" w14:textId="170AE031" w:rsidR="005C3694" w:rsidRPr="00FC7E5B" w:rsidRDefault="005C3694" w:rsidP="005C3694">
      <w:pPr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A pénzintézetek működésének hazai és nemzetközi szabályozása. </w:t>
      </w:r>
      <w:r w:rsidRPr="00FC7E5B">
        <w:rPr>
          <w:i/>
          <w:sz w:val="24"/>
          <w:szCs w:val="24"/>
          <w:lang w:val="hu-HU"/>
        </w:rPr>
        <w:t>(Pénzintézeti számvitel</w:t>
      </w:r>
      <w:r w:rsidR="00243247" w:rsidRPr="00FC7E5B">
        <w:rPr>
          <w:i/>
          <w:sz w:val="24"/>
          <w:szCs w:val="24"/>
          <w:lang w:val="hu-HU"/>
        </w:rPr>
        <w:t xml:space="preserve">, </w:t>
      </w:r>
      <w:r w:rsidRPr="00FC7E5B">
        <w:rPr>
          <w:i/>
          <w:sz w:val="24"/>
          <w:szCs w:val="24"/>
          <w:lang w:val="hu-HU"/>
        </w:rPr>
        <w:t>1-29 oldal)</w:t>
      </w:r>
    </w:p>
    <w:p w14:paraId="58270164" w14:textId="0FAAC968" w:rsidR="005C3694" w:rsidRPr="00FC7E5B" w:rsidRDefault="005C3694" w:rsidP="00243247">
      <w:pPr>
        <w:pStyle w:val="Listaszerbekezds"/>
        <w:numPr>
          <w:ilvl w:val="0"/>
          <w:numId w:val="34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intézmények fogalma, alapítására, működésére és megszűnésére vonatkozó alapvető szabályok-</w:t>
      </w:r>
    </w:p>
    <w:p w14:paraId="6B6D3663" w14:textId="25FD5F7E" w:rsidR="005C3694" w:rsidRPr="00FC7E5B" w:rsidRDefault="005C3694" w:rsidP="00243247">
      <w:pPr>
        <w:pStyle w:val="Listaszerbekezds"/>
        <w:numPr>
          <w:ilvl w:val="0"/>
          <w:numId w:val="34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intézmények által végezhető tevékenységek, a kockázat és kockázatvállalás a hitelintézet szempontjából.</w:t>
      </w:r>
    </w:p>
    <w:p w14:paraId="57CC64BB" w14:textId="04452DE8" w:rsidR="005C3694" w:rsidRPr="00FC7E5B" w:rsidRDefault="005C3694" w:rsidP="00243247">
      <w:pPr>
        <w:pStyle w:val="Listaszerbekezds"/>
        <w:numPr>
          <w:ilvl w:val="0"/>
          <w:numId w:val="34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intézmények fogalma, alapítására, működésére és megszűnésére vonatkozó alapvető szabályok. A hitelintézeti felügyelet szerepe.</w:t>
      </w:r>
    </w:p>
    <w:p w14:paraId="1BB972E7" w14:textId="77777777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</w:p>
    <w:p w14:paraId="57414202" w14:textId="59767D22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Miért van szükség a stratégia megvalósítását támogató vezetői számvitel kiépítésére és a stratégia célok teljesülésének folyamatos monitorozására, kontrollálására? (</w:t>
      </w:r>
      <w:r w:rsidR="00243247" w:rsidRPr="00FC7E5B">
        <w:rPr>
          <w:i/>
          <w:sz w:val="24"/>
          <w:szCs w:val="24"/>
          <w:lang w:val="hu-HU"/>
        </w:rPr>
        <w:t xml:space="preserve">: Vezetői számvitel I., </w:t>
      </w:r>
      <w:r w:rsidRPr="00FC7E5B">
        <w:rPr>
          <w:i/>
          <w:sz w:val="24"/>
          <w:szCs w:val="24"/>
          <w:lang w:val="hu-HU"/>
        </w:rPr>
        <w:t>71-74; 81-88; 82-95. oldalak)</w:t>
      </w:r>
    </w:p>
    <w:p w14:paraId="61BB7511" w14:textId="1C5F3F9A" w:rsidR="005C3694" w:rsidRPr="00FC7E5B" w:rsidRDefault="005C3694" w:rsidP="00243247">
      <w:pPr>
        <w:pStyle w:val="Listaszerbekezds"/>
        <w:numPr>
          <w:ilvl w:val="0"/>
          <w:numId w:val="3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Mitől versenyképes egy cég a tudásalapú társadalomban? (fókuszáljon az alapvető kompetenciára)</w:t>
      </w:r>
    </w:p>
    <w:p w14:paraId="6F86F553" w14:textId="0D17BC55" w:rsidR="005C3694" w:rsidRPr="00FC7E5B" w:rsidRDefault="005C3694" w:rsidP="00243247">
      <w:pPr>
        <w:pStyle w:val="Listaszerbekezds"/>
        <w:numPr>
          <w:ilvl w:val="0"/>
          <w:numId w:val="3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Hogyan lehet az ügyfél-értékelés módszerét beépíteni a kompetencia-gazdálkodásba? (stratégiai munkavállalók, munkavállalói-</w:t>
      </w:r>
      <w:proofErr w:type="spellStart"/>
      <w:r w:rsidRPr="00FC7E5B">
        <w:rPr>
          <w:sz w:val="24"/>
          <w:szCs w:val="24"/>
          <w:lang w:val="hu-HU"/>
        </w:rPr>
        <w:t>portfolio</w:t>
      </w:r>
      <w:proofErr w:type="spellEnd"/>
      <w:r w:rsidRPr="00FC7E5B">
        <w:rPr>
          <w:sz w:val="24"/>
          <w:szCs w:val="24"/>
          <w:lang w:val="hu-HU"/>
        </w:rPr>
        <w:t xml:space="preserve"> a cég iránti elkötelezettség és a munkavállaló „hasznossága” alapján)</w:t>
      </w:r>
    </w:p>
    <w:p w14:paraId="277E5D6D" w14:textId="62A0C3FF" w:rsidR="005C3694" w:rsidRPr="00FC7E5B" w:rsidRDefault="005C3694" w:rsidP="00243247">
      <w:pPr>
        <w:pStyle w:val="Listaszerbekezds"/>
        <w:numPr>
          <w:ilvl w:val="0"/>
          <w:numId w:val="3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Mutasson be egy lehetséges becslési eljárást az egyes stratégiai munkavállalók értékének meghatározására!  </w:t>
      </w:r>
    </w:p>
    <w:p w14:paraId="35D2E435" w14:textId="77777777" w:rsidR="005C3694" w:rsidRPr="00FC7E5B" w:rsidRDefault="005C3694" w:rsidP="005C3694">
      <w:pPr>
        <w:spacing w:before="60" w:line="240" w:lineRule="auto"/>
        <w:rPr>
          <w:sz w:val="24"/>
          <w:szCs w:val="24"/>
          <w:lang w:val="hu-HU"/>
        </w:rPr>
      </w:pPr>
    </w:p>
    <w:p w14:paraId="76899546" w14:textId="68F78B67" w:rsidR="005C3694" w:rsidRPr="00FC7E5B" w:rsidRDefault="005C3694" w:rsidP="005C3694">
      <w:pPr>
        <w:spacing w:before="60" w:line="240" w:lineRule="auto"/>
        <w:rPr>
          <w:b/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Amortizált bekerülési értéken értékelt pénzügyi eszközök és pénzügyi kötelezettségek </w:t>
      </w:r>
      <w:r w:rsidRPr="00FC7E5B">
        <w:rPr>
          <w:i/>
          <w:sz w:val="24"/>
          <w:szCs w:val="24"/>
          <w:lang w:val="hu-HU"/>
        </w:rPr>
        <w:t>(Pénzügyi instrumentumok számvitele, 1-4. és a 7-8. fejezetek)</w:t>
      </w:r>
    </w:p>
    <w:p w14:paraId="3BE5EC61" w14:textId="4C8BF38A" w:rsidR="005C3694" w:rsidRPr="00FC7E5B" w:rsidRDefault="005C3694" w:rsidP="00243247">
      <w:pPr>
        <w:pStyle w:val="Listaszerbekezds"/>
        <w:numPr>
          <w:ilvl w:val="0"/>
          <w:numId w:val="36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eszközök és pénzügyi kötelezettsége besorolása értékelési csoportba, Az amortizált bekerülési érték fogalma.</w:t>
      </w:r>
    </w:p>
    <w:p w14:paraId="7EAA0DD7" w14:textId="364C81A1" w:rsidR="005C3694" w:rsidRPr="00FC7E5B" w:rsidRDefault="005C3694" w:rsidP="00243247">
      <w:pPr>
        <w:pStyle w:val="Listaszerbekezds"/>
        <w:numPr>
          <w:ilvl w:val="0"/>
          <w:numId w:val="36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Amortizált bekerülési értéken értékelt pénzügyi eszközök és pénzügyi kötelezettségek kezdeti megjelenítése és követő értékelése.</w:t>
      </w:r>
    </w:p>
    <w:p w14:paraId="5CE1F1AE" w14:textId="3015D1B5" w:rsidR="005C3694" w:rsidRPr="00FC7E5B" w:rsidRDefault="005C3694" w:rsidP="00243247">
      <w:pPr>
        <w:pStyle w:val="Listaszerbekezds"/>
        <w:numPr>
          <w:ilvl w:val="0"/>
          <w:numId w:val="36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Amortizált bekerülési értéken értékelt pénzügyi eszközök értékvesztése</w:t>
      </w:r>
    </w:p>
    <w:p w14:paraId="630194B9" w14:textId="330A55B7" w:rsidR="005C3694" w:rsidRPr="00FC7E5B" w:rsidRDefault="005C3694" w:rsidP="005C3694">
      <w:pPr>
        <w:spacing w:before="60" w:line="240" w:lineRule="auto"/>
        <w:rPr>
          <w:i/>
          <w:sz w:val="24"/>
          <w:szCs w:val="24"/>
          <w:lang w:val="hu-HU"/>
        </w:rPr>
      </w:pPr>
    </w:p>
    <w:p w14:paraId="4EB3685B" w14:textId="7BABDDAF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Teljesítményértékelés és –menedzsment </w:t>
      </w:r>
      <w:r w:rsidRPr="00FC7E5B">
        <w:rPr>
          <w:i/>
          <w:sz w:val="24"/>
          <w:szCs w:val="24"/>
          <w:lang w:val="hu-HU"/>
        </w:rPr>
        <w:t>(Kontrolling, 4. Teljesítményértékelés az eltéréselemzés alapján és 5. Teljesítménymenedzsment és vezetői ösztönzés)</w:t>
      </w:r>
    </w:p>
    <w:p w14:paraId="0B6689BC" w14:textId="77777777" w:rsidR="005C3694" w:rsidRPr="00FC7E5B" w:rsidRDefault="005C3694" w:rsidP="00243247">
      <w:pPr>
        <w:pStyle w:val="Listaszerbekezds"/>
        <w:numPr>
          <w:ilvl w:val="0"/>
          <w:numId w:val="37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Normák alkalmazása a tervezés és irányítás során, normatív kalkuláció. Normák meghatározásának módszerei. Alapvető varianciák számítása. Normatív kalkuláció alkalmazási lehetőségei a modern üzleti környezetben.</w:t>
      </w:r>
    </w:p>
    <w:p w14:paraId="77BEBA80" w14:textId="77777777" w:rsidR="005C3694" w:rsidRPr="00FC7E5B" w:rsidRDefault="005C3694" w:rsidP="00243247">
      <w:pPr>
        <w:pStyle w:val="Listaszerbekezds"/>
        <w:numPr>
          <w:ilvl w:val="0"/>
          <w:numId w:val="37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Anyagösszetétel és kihozatali eltérés, értékesítési összetétel és tiszta volumenhatás, tervezési és működési varianciák. A normák és az operatív kerettervek felülvizsgálata és kiigazítása.</w:t>
      </w:r>
    </w:p>
    <w:p w14:paraId="6B05AC18" w14:textId="77777777" w:rsidR="005C3694" w:rsidRPr="00FC7E5B" w:rsidRDefault="005C3694" w:rsidP="00243247">
      <w:pPr>
        <w:pStyle w:val="Listaszerbekezds"/>
        <w:numPr>
          <w:ilvl w:val="0"/>
          <w:numId w:val="37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vállalati teljesítménymenedzsment keretrendszere. A pénzügyi teljesítménymérés főbb korlátai. Vállalati komplex teljesítménymenedzsment rendszerek kialakításának lépései.</w:t>
      </w:r>
    </w:p>
    <w:p w14:paraId="53A80EA0" w14:textId="71FD42FB" w:rsidR="005C3694" w:rsidRPr="00FC7E5B" w:rsidRDefault="005C3694" w:rsidP="005C3694">
      <w:pPr>
        <w:spacing w:before="60" w:line="240" w:lineRule="auto"/>
        <w:rPr>
          <w:sz w:val="24"/>
          <w:szCs w:val="24"/>
          <w:lang w:val="hu-HU"/>
        </w:rPr>
      </w:pPr>
    </w:p>
    <w:p w14:paraId="7145FE58" w14:textId="1DD07C9D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Költségmenedzsment és költségszámítás. A hagyományos és modern költségszámítási rendszerek. </w:t>
      </w:r>
      <w:r w:rsidRPr="00FC7E5B">
        <w:rPr>
          <w:i/>
          <w:sz w:val="24"/>
          <w:szCs w:val="24"/>
          <w:lang w:val="hu-HU"/>
        </w:rPr>
        <w:t>(Vezetői számvitel I. és II</w:t>
      </w:r>
      <w:r w:rsidR="0015438F" w:rsidRPr="00FC7E5B">
        <w:rPr>
          <w:i/>
          <w:sz w:val="24"/>
          <w:szCs w:val="24"/>
          <w:lang w:val="hu-HU"/>
        </w:rPr>
        <w:t>.,</w:t>
      </w:r>
      <w:r w:rsidRPr="00FC7E5B">
        <w:rPr>
          <w:i/>
          <w:sz w:val="24"/>
          <w:szCs w:val="24"/>
          <w:lang w:val="hu-HU"/>
        </w:rPr>
        <w:t xml:space="preserve"> 2-30. oldal)</w:t>
      </w:r>
    </w:p>
    <w:p w14:paraId="1703BC52" w14:textId="29961A11" w:rsidR="005C3694" w:rsidRPr="00FC7E5B" w:rsidRDefault="005C3694" w:rsidP="00243247">
      <w:pPr>
        <w:pStyle w:val="Listaszerbekezds"/>
        <w:numPr>
          <w:ilvl w:val="0"/>
          <w:numId w:val="38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költségszámviteli rendszer kialakítása.</w:t>
      </w:r>
    </w:p>
    <w:p w14:paraId="055C5AA7" w14:textId="7E72BD69" w:rsidR="005C3694" w:rsidRPr="00FC7E5B" w:rsidRDefault="005C3694" w:rsidP="00243247">
      <w:pPr>
        <w:pStyle w:val="Listaszerbekezds"/>
        <w:numPr>
          <w:ilvl w:val="0"/>
          <w:numId w:val="38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A hagyományos és tevékenységalapú </w:t>
      </w:r>
      <w:proofErr w:type="gramStart"/>
      <w:r w:rsidRPr="00FC7E5B">
        <w:rPr>
          <w:sz w:val="24"/>
          <w:szCs w:val="24"/>
          <w:lang w:val="hu-HU"/>
        </w:rPr>
        <w:t>költségszámítási  rendszerek</w:t>
      </w:r>
      <w:proofErr w:type="gramEnd"/>
      <w:r w:rsidRPr="00FC7E5B">
        <w:rPr>
          <w:sz w:val="24"/>
          <w:szCs w:val="24"/>
          <w:lang w:val="hu-HU"/>
        </w:rPr>
        <w:t xml:space="preserve"> összehasonlítása. A hagyományos költségszámítási rendszerek kritikája.</w:t>
      </w:r>
    </w:p>
    <w:p w14:paraId="430E695F" w14:textId="12D9710A" w:rsidR="005C3694" w:rsidRPr="00FC7E5B" w:rsidRDefault="005C3694" w:rsidP="00243247">
      <w:pPr>
        <w:pStyle w:val="Listaszerbekezds"/>
        <w:numPr>
          <w:ilvl w:val="0"/>
          <w:numId w:val="38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Az általános költségek felosztása. A teljes és részköltségszámítás. Szolgáltatórészlegek költségeinek felosztása.</w:t>
      </w:r>
    </w:p>
    <w:p w14:paraId="1AED3DE7" w14:textId="77777777" w:rsidR="005C3694" w:rsidRPr="00FC7E5B" w:rsidRDefault="005C3694" w:rsidP="005C3694">
      <w:pPr>
        <w:spacing w:before="60" w:line="240" w:lineRule="auto"/>
        <w:rPr>
          <w:sz w:val="24"/>
          <w:szCs w:val="24"/>
          <w:lang w:val="hu-HU"/>
        </w:rPr>
      </w:pPr>
    </w:p>
    <w:p w14:paraId="1A6C78F9" w14:textId="32A26264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Üzleti intelligencia és az informatika új irányai </w:t>
      </w:r>
      <w:r w:rsidRPr="00FC7E5B">
        <w:rPr>
          <w:i/>
          <w:sz w:val="24"/>
          <w:szCs w:val="24"/>
          <w:lang w:val="hu-HU"/>
        </w:rPr>
        <w:t>(Pénzügyi és számviteli in</w:t>
      </w:r>
      <w:r w:rsidR="0015438F" w:rsidRPr="00FC7E5B">
        <w:rPr>
          <w:i/>
          <w:sz w:val="24"/>
          <w:szCs w:val="24"/>
          <w:lang w:val="hu-HU"/>
        </w:rPr>
        <w:t>formatika</w:t>
      </w:r>
      <w:r w:rsidRPr="00FC7E5B">
        <w:rPr>
          <w:i/>
          <w:sz w:val="24"/>
          <w:szCs w:val="24"/>
          <w:lang w:val="hu-HU"/>
        </w:rPr>
        <w:t xml:space="preserve">, 5. Üzleti intelligencia és </w:t>
      </w:r>
      <w:proofErr w:type="spellStart"/>
      <w:r w:rsidRPr="00FC7E5B">
        <w:rPr>
          <w:i/>
          <w:sz w:val="24"/>
          <w:szCs w:val="24"/>
          <w:lang w:val="hu-HU"/>
        </w:rPr>
        <w:t>multidimenzionális</w:t>
      </w:r>
      <w:proofErr w:type="spellEnd"/>
      <w:r w:rsidRPr="00FC7E5B">
        <w:rPr>
          <w:i/>
          <w:sz w:val="24"/>
          <w:szCs w:val="24"/>
          <w:lang w:val="hu-HU"/>
        </w:rPr>
        <w:t xml:space="preserve"> modellezés és 6. Új irányok az üzleti informatikában)</w:t>
      </w:r>
    </w:p>
    <w:p w14:paraId="5152E225" w14:textId="77777777" w:rsidR="005C3694" w:rsidRPr="00FC7E5B" w:rsidRDefault="005C3694" w:rsidP="00243247">
      <w:pPr>
        <w:pStyle w:val="Listaszerbekezds"/>
        <w:numPr>
          <w:ilvl w:val="0"/>
          <w:numId w:val="3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On-line analitikai, elemző alkalmazások (OLAP) versus on-line tranzakciókezelő alkalmazások (OLTP) </w:t>
      </w:r>
    </w:p>
    <w:p w14:paraId="73BA7949" w14:textId="77777777" w:rsidR="005C3694" w:rsidRPr="00FC7E5B" w:rsidRDefault="005C3694" w:rsidP="00243247">
      <w:pPr>
        <w:pStyle w:val="Listaszerbekezds"/>
        <w:numPr>
          <w:ilvl w:val="0"/>
          <w:numId w:val="3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Adattárházak, adatpiacok és </w:t>
      </w:r>
      <w:proofErr w:type="spellStart"/>
      <w:r w:rsidRPr="00FC7E5B">
        <w:rPr>
          <w:sz w:val="24"/>
          <w:szCs w:val="24"/>
          <w:lang w:val="hu-HU"/>
        </w:rPr>
        <w:t>multidimenzionális</w:t>
      </w:r>
      <w:proofErr w:type="spellEnd"/>
      <w:r w:rsidRPr="00FC7E5B">
        <w:rPr>
          <w:sz w:val="24"/>
          <w:szCs w:val="24"/>
          <w:lang w:val="hu-HU"/>
        </w:rPr>
        <w:t xml:space="preserve"> adatmodellezés. Adatkocka </w:t>
      </w:r>
      <w:proofErr w:type="gramStart"/>
      <w:r w:rsidRPr="00FC7E5B">
        <w:rPr>
          <w:sz w:val="24"/>
          <w:szCs w:val="24"/>
          <w:lang w:val="hu-HU"/>
        </w:rPr>
        <w:t>legfontosabb  elemei</w:t>
      </w:r>
      <w:proofErr w:type="gramEnd"/>
      <w:r w:rsidRPr="00FC7E5B">
        <w:rPr>
          <w:sz w:val="24"/>
          <w:szCs w:val="24"/>
          <w:lang w:val="hu-HU"/>
        </w:rPr>
        <w:t xml:space="preserve"> (tény, dimenzió, dimenzió érték, tulajdonság, adatcella, dimenzió </w:t>
      </w:r>
      <w:proofErr w:type="spellStart"/>
      <w:r w:rsidRPr="00FC7E5B">
        <w:rPr>
          <w:sz w:val="24"/>
          <w:szCs w:val="24"/>
          <w:lang w:val="hu-HU"/>
        </w:rPr>
        <w:t>hiercarchia</w:t>
      </w:r>
      <w:proofErr w:type="spellEnd"/>
      <w:r w:rsidRPr="00FC7E5B">
        <w:rPr>
          <w:sz w:val="24"/>
          <w:szCs w:val="24"/>
          <w:lang w:val="hu-HU"/>
        </w:rPr>
        <w:t>). Adatkocka műveletek.</w:t>
      </w:r>
    </w:p>
    <w:p w14:paraId="53CBC92C" w14:textId="77777777" w:rsidR="005C3694" w:rsidRPr="00FC7E5B" w:rsidRDefault="005C3694" w:rsidP="00243247">
      <w:pPr>
        <w:pStyle w:val="Listaszerbekezds"/>
        <w:numPr>
          <w:ilvl w:val="0"/>
          <w:numId w:val="39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Új irányok az informatikában: </w:t>
      </w:r>
      <w:proofErr w:type="spellStart"/>
      <w:r w:rsidRPr="00FC7E5B">
        <w:rPr>
          <w:sz w:val="24"/>
          <w:szCs w:val="24"/>
          <w:lang w:val="hu-HU"/>
        </w:rPr>
        <w:t>cloud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computing</w:t>
      </w:r>
      <w:proofErr w:type="spellEnd"/>
      <w:r w:rsidRPr="00FC7E5B">
        <w:rPr>
          <w:sz w:val="24"/>
          <w:szCs w:val="24"/>
          <w:lang w:val="hu-HU"/>
        </w:rPr>
        <w:t xml:space="preserve">, Big Data és </w:t>
      </w:r>
      <w:proofErr w:type="spellStart"/>
      <w:r w:rsidRPr="00FC7E5B">
        <w:rPr>
          <w:sz w:val="24"/>
          <w:szCs w:val="24"/>
          <w:lang w:val="hu-HU"/>
        </w:rPr>
        <w:t>Robotic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process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automation</w:t>
      </w:r>
      <w:proofErr w:type="spellEnd"/>
      <w:r w:rsidRPr="00FC7E5B">
        <w:rPr>
          <w:sz w:val="24"/>
          <w:szCs w:val="24"/>
          <w:lang w:val="hu-HU"/>
        </w:rPr>
        <w:t xml:space="preserve"> hatása a számviteli szakmára.</w:t>
      </w:r>
    </w:p>
    <w:p w14:paraId="18678129" w14:textId="11526483" w:rsidR="005C3694" w:rsidRPr="00FC7E5B" w:rsidRDefault="005C3694" w:rsidP="00243247">
      <w:pPr>
        <w:pStyle w:val="Listaszerbekezds"/>
        <w:shd w:val="clear" w:color="auto" w:fill="FFFFFF"/>
        <w:spacing w:before="60" w:line="240" w:lineRule="auto"/>
        <w:ind w:left="1060"/>
        <w:rPr>
          <w:sz w:val="24"/>
          <w:szCs w:val="24"/>
          <w:lang w:val="hu-HU"/>
        </w:rPr>
      </w:pPr>
    </w:p>
    <w:p w14:paraId="20E6C311" w14:textId="7777777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caps/>
          <w:sz w:val="24"/>
          <w:szCs w:val="24"/>
          <w:lang w:val="hu-HU"/>
        </w:rPr>
      </w:pPr>
    </w:p>
    <w:p w14:paraId="55D2BF56" w14:textId="2D437E56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sz w:val="28"/>
          <w:szCs w:val="24"/>
          <w:lang w:val="hu-HU"/>
        </w:rPr>
      </w:pPr>
      <w:r w:rsidRPr="00FC7E5B">
        <w:rPr>
          <w:b/>
          <w:sz w:val="28"/>
          <w:szCs w:val="24"/>
          <w:lang w:val="hu-HU"/>
        </w:rPr>
        <w:t>„B” témakörlista</w:t>
      </w:r>
    </w:p>
    <w:p w14:paraId="11031DFD" w14:textId="77777777" w:rsidR="005C3694" w:rsidRPr="00FC7E5B" w:rsidRDefault="005C3694" w:rsidP="005C3694">
      <w:pPr>
        <w:shd w:val="clear" w:color="auto" w:fill="FFFFFF"/>
        <w:spacing w:before="60" w:line="240" w:lineRule="auto"/>
        <w:jc w:val="center"/>
        <w:rPr>
          <w:b/>
          <w:sz w:val="24"/>
          <w:szCs w:val="24"/>
          <w:lang w:val="hu-HU"/>
        </w:rPr>
      </w:pPr>
    </w:p>
    <w:p w14:paraId="2D6A5247" w14:textId="561806F3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Miért olyan ígéretesek a sikeres japán vállalatok által értékalapú módszerek? </w:t>
      </w:r>
      <w:r w:rsidRPr="00FC7E5B">
        <w:rPr>
          <w:i/>
          <w:sz w:val="24"/>
          <w:szCs w:val="24"/>
          <w:lang w:val="hu-HU"/>
        </w:rPr>
        <w:t>(Vezetői számvitel I.</w:t>
      </w:r>
      <w:r w:rsidR="0015438F" w:rsidRPr="00FC7E5B">
        <w:rPr>
          <w:i/>
          <w:sz w:val="24"/>
          <w:szCs w:val="24"/>
          <w:lang w:val="hu-HU"/>
        </w:rPr>
        <w:t>,</w:t>
      </w:r>
      <w:r w:rsidRPr="00FC7E5B">
        <w:rPr>
          <w:i/>
          <w:sz w:val="24"/>
          <w:szCs w:val="24"/>
          <w:lang w:val="hu-HU"/>
        </w:rPr>
        <w:t xml:space="preserve"> 50-52; 55-62; 100-105. oldalak)</w:t>
      </w:r>
    </w:p>
    <w:p w14:paraId="5660D279" w14:textId="30BC07DD" w:rsidR="005C3694" w:rsidRPr="00FC7E5B" w:rsidRDefault="005C3694" w:rsidP="00243247">
      <w:pPr>
        <w:pStyle w:val="Listaszerbekezds"/>
        <w:numPr>
          <w:ilvl w:val="0"/>
          <w:numId w:val="40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Hogyan szolgálja a vezetés stratégia céljainak támogatását, a folyamatok fejlesztését, a veszteségek kiküszöbölését és ezáltal a felesleges költségek szisztematikus leépítését a minőségköltség-számítás?</w:t>
      </w:r>
    </w:p>
    <w:p w14:paraId="5B774053" w14:textId="01AE98F1" w:rsidR="005C3694" w:rsidRPr="00FC7E5B" w:rsidRDefault="005C3694" w:rsidP="00243247">
      <w:pPr>
        <w:pStyle w:val="Listaszerbekezds"/>
        <w:numPr>
          <w:ilvl w:val="0"/>
          <w:numId w:val="40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Hogyan szolgálja a vezetés stratégia céljainak támogatását, a folyamatok fejlesztését, a veszteségek kiküszöbölését és ezáltal a felesleges költségek szisztematikus leépítését a </w:t>
      </w:r>
      <w:proofErr w:type="spellStart"/>
      <w:r w:rsidRPr="00FC7E5B">
        <w:rPr>
          <w:sz w:val="24"/>
          <w:szCs w:val="24"/>
          <w:lang w:val="hu-HU"/>
        </w:rPr>
        <w:t>kaizen</w:t>
      </w:r>
      <w:proofErr w:type="spellEnd"/>
      <w:r w:rsidRPr="00FC7E5B">
        <w:rPr>
          <w:sz w:val="24"/>
          <w:szCs w:val="24"/>
          <w:lang w:val="hu-HU"/>
        </w:rPr>
        <w:t>-költségszámítás?</w:t>
      </w:r>
    </w:p>
    <w:p w14:paraId="08EB9E3A" w14:textId="1752401A" w:rsidR="005C3694" w:rsidRPr="00FC7E5B" w:rsidRDefault="005C3694" w:rsidP="00243247">
      <w:pPr>
        <w:pStyle w:val="Listaszerbekezds"/>
        <w:numPr>
          <w:ilvl w:val="0"/>
          <w:numId w:val="40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Hogyan szolgálja a vezetés stratégia céljainak támogatását, a folyamatok fejlesztését, a veszteségek kiküszöbölését és ezáltal a felesleges költségek szisztematikus leépítését az értékáram-számítás?</w:t>
      </w:r>
    </w:p>
    <w:p w14:paraId="6E89C789" w14:textId="77777777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</w:p>
    <w:p w14:paraId="5221C407" w14:textId="72CF7E41" w:rsidR="005C3694" w:rsidRPr="00FC7E5B" w:rsidRDefault="005C3694" w:rsidP="005C3694">
      <w:pPr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A pénzügyi intézmények </w:t>
      </w:r>
      <w:proofErr w:type="spellStart"/>
      <w:r w:rsidRPr="00FC7E5B">
        <w:rPr>
          <w:b/>
          <w:sz w:val="24"/>
          <w:szCs w:val="24"/>
          <w:lang w:val="hu-HU"/>
        </w:rPr>
        <w:t>prudens</w:t>
      </w:r>
      <w:proofErr w:type="spellEnd"/>
      <w:r w:rsidRPr="00FC7E5B">
        <w:rPr>
          <w:b/>
          <w:sz w:val="24"/>
          <w:szCs w:val="24"/>
          <w:lang w:val="hu-HU"/>
        </w:rPr>
        <w:t xml:space="preserve"> működésének szabályozása, számviteli rendszere. </w:t>
      </w:r>
      <w:r w:rsidRPr="00FC7E5B">
        <w:rPr>
          <w:i/>
          <w:sz w:val="24"/>
          <w:szCs w:val="24"/>
          <w:lang w:val="hu-HU"/>
        </w:rPr>
        <w:t>(Pénzintézeti számvitel, 30-88 oldal)</w:t>
      </w:r>
    </w:p>
    <w:p w14:paraId="39884ED8" w14:textId="4971D912" w:rsidR="005C3694" w:rsidRPr="00FC7E5B" w:rsidRDefault="005C3694" w:rsidP="00243247">
      <w:pPr>
        <w:pStyle w:val="Listaszerbekezds"/>
        <w:numPr>
          <w:ilvl w:val="0"/>
          <w:numId w:val="41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vállalkozások számviteli beszámolási rendszere, könyvvezetési, értékelési sajátosságai.</w:t>
      </w:r>
    </w:p>
    <w:p w14:paraId="3D458DA2" w14:textId="17FB789E" w:rsidR="005C3694" w:rsidRPr="00FC7E5B" w:rsidRDefault="005C3694" w:rsidP="00243247">
      <w:pPr>
        <w:pStyle w:val="Listaszerbekezds"/>
        <w:numPr>
          <w:ilvl w:val="0"/>
          <w:numId w:val="41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Hitelintézetek IFRS beszámolójának szerkezeti felépítése, tartalmi sajátosságai.</w:t>
      </w:r>
    </w:p>
    <w:p w14:paraId="30575F89" w14:textId="254F0A1C" w:rsidR="005C3694" w:rsidRPr="00FC7E5B" w:rsidRDefault="005C3694" w:rsidP="00243247">
      <w:pPr>
        <w:pStyle w:val="Listaszerbekezds"/>
        <w:numPr>
          <w:ilvl w:val="0"/>
          <w:numId w:val="41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intézményeknél jellemző pénzügyi instrumentumok értékelési sajátosságai.</w:t>
      </w:r>
    </w:p>
    <w:p w14:paraId="22F8E2E3" w14:textId="77777777" w:rsidR="005C3694" w:rsidRPr="00FC7E5B" w:rsidRDefault="005C3694" w:rsidP="005C3694">
      <w:pPr>
        <w:spacing w:before="60" w:line="240" w:lineRule="auto"/>
        <w:rPr>
          <w:sz w:val="24"/>
          <w:szCs w:val="24"/>
          <w:lang w:val="hu-HU"/>
        </w:rPr>
      </w:pPr>
    </w:p>
    <w:p w14:paraId="4124E952" w14:textId="1D2B659F" w:rsidR="005C3694" w:rsidRPr="00FC7E5B" w:rsidRDefault="005C3694" w:rsidP="005955E1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A kontroller szerepe a szervezetek tervezésében</w:t>
      </w:r>
      <w:r w:rsidR="005955E1" w:rsidRPr="00FC7E5B">
        <w:rPr>
          <w:i/>
          <w:sz w:val="24"/>
          <w:szCs w:val="24"/>
          <w:lang w:val="hu-HU"/>
        </w:rPr>
        <w:t xml:space="preserve"> (Kontrolling, 2. A kontrolling szerepe a tervezés folyamatában és 3. Operatív tervezés)</w:t>
      </w:r>
    </w:p>
    <w:p w14:paraId="02822695" w14:textId="77777777" w:rsidR="005C3694" w:rsidRPr="00FC7E5B" w:rsidRDefault="005C3694" w:rsidP="00243247">
      <w:pPr>
        <w:pStyle w:val="Listaszerbekezds"/>
        <w:numPr>
          <w:ilvl w:val="0"/>
          <w:numId w:val="42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szervezet tervezési és irányítási folyamatai. Vállalati célkitűzések rendszere, célok egyezőségének elve és SMART célkitűzési kritériumok. Hogyan tűzzünk ki reális célokat?</w:t>
      </w:r>
    </w:p>
    <w:p w14:paraId="560ED7ED" w14:textId="77777777" w:rsidR="005C3694" w:rsidRPr="00FC7E5B" w:rsidRDefault="005C3694" w:rsidP="00243247">
      <w:pPr>
        <w:pStyle w:val="Listaszerbekezds"/>
        <w:numPr>
          <w:ilvl w:val="0"/>
          <w:numId w:val="42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Operatív tervezés célja, menete és lépései. Operatív tervezés típusai (statikus és rugalmas tervezés, gördülő tervezés, inkrementális tervezés, nullbázisú tervezés, az operatív tervezés top-down és </w:t>
      </w:r>
      <w:proofErr w:type="spellStart"/>
      <w:r w:rsidRPr="00FC7E5B">
        <w:rPr>
          <w:sz w:val="24"/>
          <w:szCs w:val="24"/>
          <w:lang w:val="hu-HU"/>
        </w:rPr>
        <w:t>bottom-up</w:t>
      </w:r>
      <w:proofErr w:type="spellEnd"/>
      <w:r w:rsidRPr="00FC7E5B">
        <w:rPr>
          <w:sz w:val="24"/>
          <w:szCs w:val="24"/>
          <w:lang w:val="hu-HU"/>
        </w:rPr>
        <w:t xml:space="preserve"> megközelítései)</w:t>
      </w:r>
    </w:p>
    <w:p w14:paraId="127E88FA" w14:textId="77777777" w:rsidR="005C3694" w:rsidRPr="00FC7E5B" w:rsidRDefault="005C3694" w:rsidP="00243247">
      <w:pPr>
        <w:pStyle w:val="Listaszerbekezds"/>
        <w:numPr>
          <w:ilvl w:val="0"/>
          <w:numId w:val="42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Az operatív tervezés kritikája, </w:t>
      </w:r>
      <w:proofErr w:type="spellStart"/>
      <w:r w:rsidRPr="00FC7E5B">
        <w:rPr>
          <w:sz w:val="24"/>
          <w:szCs w:val="24"/>
          <w:lang w:val="hu-HU"/>
        </w:rPr>
        <w:t>beyond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budgeting</w:t>
      </w:r>
      <w:proofErr w:type="spellEnd"/>
      <w:r w:rsidRPr="00FC7E5B">
        <w:rPr>
          <w:sz w:val="24"/>
          <w:szCs w:val="24"/>
          <w:lang w:val="hu-HU"/>
        </w:rPr>
        <w:t xml:space="preserve"> és </w:t>
      </w:r>
      <w:proofErr w:type="spellStart"/>
      <w:r w:rsidRPr="00FC7E5B">
        <w:rPr>
          <w:sz w:val="24"/>
          <w:szCs w:val="24"/>
          <w:lang w:val="hu-HU"/>
        </w:rPr>
        <w:t>better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budgeting</w:t>
      </w:r>
      <w:proofErr w:type="spellEnd"/>
      <w:r w:rsidRPr="00FC7E5B">
        <w:rPr>
          <w:sz w:val="24"/>
          <w:szCs w:val="24"/>
          <w:lang w:val="hu-HU"/>
        </w:rPr>
        <w:t xml:space="preserve"> koncepciók. </w:t>
      </w:r>
    </w:p>
    <w:p w14:paraId="33FFCA7A" w14:textId="77777777" w:rsidR="005955E1" w:rsidRPr="00FC7E5B" w:rsidRDefault="005955E1" w:rsidP="005C3694">
      <w:pPr>
        <w:spacing w:before="60" w:line="240" w:lineRule="auto"/>
        <w:rPr>
          <w:i/>
          <w:sz w:val="24"/>
          <w:szCs w:val="24"/>
          <w:lang w:val="hu-HU"/>
        </w:rPr>
      </w:pPr>
    </w:p>
    <w:p w14:paraId="57C9AE36" w14:textId="24E64EB8" w:rsidR="005C3694" w:rsidRPr="00FC7E5B" w:rsidRDefault="005C3694" w:rsidP="005C3694">
      <w:pPr>
        <w:spacing w:before="60" w:line="240" w:lineRule="auto"/>
        <w:rPr>
          <w:i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Valós értéken értékelt pénzügyi eszközök és pénzügyi kötelezettségek</w:t>
      </w:r>
      <w:r w:rsidR="005955E1" w:rsidRPr="00FC7E5B">
        <w:rPr>
          <w:b/>
          <w:sz w:val="24"/>
          <w:szCs w:val="24"/>
          <w:lang w:val="hu-HU"/>
        </w:rPr>
        <w:t xml:space="preserve"> </w:t>
      </w:r>
      <w:r w:rsidR="005955E1" w:rsidRPr="00FC7E5B">
        <w:rPr>
          <w:i/>
          <w:sz w:val="24"/>
          <w:szCs w:val="24"/>
          <w:lang w:val="hu-HU"/>
        </w:rPr>
        <w:t>(Pénzügyi instrumentumok számvitele, 1-4. és a 7-8. fejezetek)</w:t>
      </w:r>
    </w:p>
    <w:p w14:paraId="78C05F73" w14:textId="5A57269C" w:rsidR="005C3694" w:rsidRPr="00FC7E5B" w:rsidRDefault="005C3694" w:rsidP="00243247">
      <w:pPr>
        <w:pStyle w:val="Listaszerbekezds"/>
        <w:numPr>
          <w:ilvl w:val="0"/>
          <w:numId w:val="43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pénzügyi eszközök és pénzügyi kötelezettsége besorolása értékelési csoportba, A valós érték fogalma.</w:t>
      </w:r>
    </w:p>
    <w:p w14:paraId="071AB505" w14:textId="5BC3F9A5" w:rsidR="005C3694" w:rsidRPr="00FC7E5B" w:rsidRDefault="005C3694" w:rsidP="00243247">
      <w:pPr>
        <w:pStyle w:val="Listaszerbekezds"/>
        <w:numPr>
          <w:ilvl w:val="0"/>
          <w:numId w:val="43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Valós értéken értékelt pénzügyi eszközök és pénzügyi kötelezettségek kezdeti megjelenítése és követő értékelése.</w:t>
      </w:r>
    </w:p>
    <w:p w14:paraId="269F2635" w14:textId="084D142C" w:rsidR="005C3694" w:rsidRPr="00FC7E5B" w:rsidRDefault="005C3694" w:rsidP="00243247">
      <w:pPr>
        <w:pStyle w:val="Listaszerbekezds"/>
        <w:numPr>
          <w:ilvl w:val="0"/>
          <w:numId w:val="43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Valós értéken értékelt pénzügyi eszközök értékvesztése</w:t>
      </w:r>
    </w:p>
    <w:p w14:paraId="42898B3B" w14:textId="1315F9CA" w:rsidR="005C3694" w:rsidRPr="00FC7E5B" w:rsidRDefault="005C3694" w:rsidP="005C3694">
      <w:pPr>
        <w:spacing w:before="60" w:line="240" w:lineRule="auto"/>
        <w:rPr>
          <w:sz w:val="24"/>
          <w:szCs w:val="24"/>
          <w:lang w:val="hu-HU"/>
        </w:rPr>
      </w:pPr>
    </w:p>
    <w:p w14:paraId="31AF3751" w14:textId="3266A709" w:rsidR="005C3694" w:rsidRPr="00FC7E5B" w:rsidRDefault="005C3694" w:rsidP="005955E1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>Relációs adatbázis modellek és integrált vállalatirányítási rendszerek (ERP)</w:t>
      </w:r>
      <w:r w:rsidR="005955E1" w:rsidRPr="00FC7E5B">
        <w:rPr>
          <w:b/>
          <w:sz w:val="24"/>
          <w:szCs w:val="24"/>
          <w:lang w:val="hu-HU"/>
        </w:rPr>
        <w:t xml:space="preserve"> </w:t>
      </w:r>
      <w:r w:rsidR="005955E1" w:rsidRPr="00FC7E5B">
        <w:rPr>
          <w:i/>
          <w:sz w:val="24"/>
          <w:szCs w:val="24"/>
          <w:lang w:val="hu-HU"/>
        </w:rPr>
        <w:t>(Pénzügyi és számviteli informatika, 3. Adatbázisok alkalmazása és 4. Bevezetés az ERP rendszerek és technológiák világába)</w:t>
      </w:r>
    </w:p>
    <w:p w14:paraId="5795F688" w14:textId="77777777" w:rsidR="005C3694" w:rsidRPr="00FC7E5B" w:rsidRDefault="005C3694" w:rsidP="00243247">
      <w:pPr>
        <w:pStyle w:val="Listaszerbekezds"/>
        <w:numPr>
          <w:ilvl w:val="0"/>
          <w:numId w:val="44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Adatmodellezés, adatbázis létrehozásának lépései. Adatbázis anomáliák és az adatbázis </w:t>
      </w:r>
      <w:proofErr w:type="spellStart"/>
      <w:r w:rsidRPr="00FC7E5B">
        <w:rPr>
          <w:sz w:val="24"/>
          <w:szCs w:val="24"/>
          <w:lang w:val="hu-HU"/>
        </w:rPr>
        <w:t>normalizációja</w:t>
      </w:r>
      <w:proofErr w:type="spellEnd"/>
      <w:r w:rsidRPr="00FC7E5B">
        <w:rPr>
          <w:sz w:val="24"/>
          <w:szCs w:val="24"/>
          <w:lang w:val="hu-HU"/>
        </w:rPr>
        <w:t xml:space="preserve">. Strukturált lekérdező nyelvek alkalmazása (SQL, </w:t>
      </w:r>
      <w:proofErr w:type="spellStart"/>
      <w:r w:rsidRPr="00FC7E5B">
        <w:rPr>
          <w:sz w:val="24"/>
          <w:szCs w:val="24"/>
          <w:lang w:val="hu-HU"/>
        </w:rPr>
        <w:t>Structured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Query</w:t>
      </w:r>
      <w:proofErr w:type="spellEnd"/>
      <w:r w:rsidRPr="00FC7E5B">
        <w:rPr>
          <w:sz w:val="24"/>
          <w:szCs w:val="24"/>
          <w:lang w:val="hu-HU"/>
        </w:rPr>
        <w:t xml:space="preserve"> </w:t>
      </w:r>
      <w:proofErr w:type="spellStart"/>
      <w:r w:rsidRPr="00FC7E5B">
        <w:rPr>
          <w:sz w:val="24"/>
          <w:szCs w:val="24"/>
          <w:lang w:val="hu-HU"/>
        </w:rPr>
        <w:t>Language</w:t>
      </w:r>
      <w:proofErr w:type="spellEnd"/>
      <w:r w:rsidRPr="00FC7E5B">
        <w:rPr>
          <w:sz w:val="24"/>
          <w:szCs w:val="24"/>
          <w:lang w:val="hu-HU"/>
        </w:rPr>
        <w:t>)</w:t>
      </w:r>
    </w:p>
    <w:p w14:paraId="2F1F9F17" w14:textId="77777777" w:rsidR="005C3694" w:rsidRPr="00FC7E5B" w:rsidRDefault="005C3694" w:rsidP="00243247">
      <w:pPr>
        <w:pStyle w:val="Listaszerbekezds"/>
        <w:numPr>
          <w:ilvl w:val="0"/>
          <w:numId w:val="44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Az információs rendszerek fejlődéstörténete a 60-as évektől napjainkig. Mikor van szüksége egy vállalatnak ERP rendszerre? ERP alkalmazás előnyei és hátrányai? Az ERP technológia. </w:t>
      </w:r>
      <w:proofErr w:type="spellStart"/>
      <w:r w:rsidRPr="00FC7E5B">
        <w:rPr>
          <w:sz w:val="24"/>
          <w:szCs w:val="24"/>
          <w:lang w:val="hu-HU"/>
        </w:rPr>
        <w:t>Cloud</w:t>
      </w:r>
      <w:proofErr w:type="spellEnd"/>
      <w:r w:rsidRPr="00FC7E5B">
        <w:rPr>
          <w:sz w:val="24"/>
          <w:szCs w:val="24"/>
          <w:lang w:val="hu-HU"/>
        </w:rPr>
        <w:t xml:space="preserve"> versus </w:t>
      </w:r>
      <w:proofErr w:type="spellStart"/>
      <w:r w:rsidRPr="00FC7E5B">
        <w:rPr>
          <w:sz w:val="24"/>
          <w:szCs w:val="24"/>
          <w:lang w:val="hu-HU"/>
        </w:rPr>
        <w:t>on-premise</w:t>
      </w:r>
      <w:proofErr w:type="spellEnd"/>
      <w:r w:rsidRPr="00FC7E5B">
        <w:rPr>
          <w:sz w:val="24"/>
          <w:szCs w:val="24"/>
          <w:lang w:val="hu-HU"/>
        </w:rPr>
        <w:t xml:space="preserve"> megoldások előn</w:t>
      </w:r>
      <w:bookmarkStart w:id="0" w:name="_GoBack"/>
      <w:bookmarkEnd w:id="0"/>
      <w:r w:rsidRPr="00FC7E5B">
        <w:rPr>
          <w:sz w:val="24"/>
          <w:szCs w:val="24"/>
          <w:lang w:val="hu-HU"/>
        </w:rPr>
        <w:t>yei és hátrányai.</w:t>
      </w:r>
    </w:p>
    <w:p w14:paraId="6B270D78" w14:textId="77777777" w:rsidR="005C3694" w:rsidRPr="00FC7E5B" w:rsidRDefault="005C3694" w:rsidP="00243247">
      <w:pPr>
        <w:pStyle w:val="Listaszerbekezds"/>
        <w:numPr>
          <w:ilvl w:val="0"/>
          <w:numId w:val="44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ERP rendszerek életciklusa: tervezés, kiválasztás, implementáció és üzemeltetés.</w:t>
      </w:r>
    </w:p>
    <w:p w14:paraId="543CA5CF" w14:textId="77777777" w:rsidR="005C3694" w:rsidRPr="00FC7E5B" w:rsidRDefault="005C3694" w:rsidP="005C3694">
      <w:pPr>
        <w:spacing w:before="60" w:line="240" w:lineRule="auto"/>
        <w:rPr>
          <w:i/>
          <w:sz w:val="24"/>
          <w:szCs w:val="24"/>
          <w:lang w:val="hu-HU"/>
        </w:rPr>
      </w:pPr>
    </w:p>
    <w:p w14:paraId="35B1E1B9" w14:textId="7E50F99E" w:rsidR="005C3694" w:rsidRPr="00FC7E5B" w:rsidRDefault="005C3694" w:rsidP="005C3694">
      <w:pPr>
        <w:spacing w:before="60" w:line="240" w:lineRule="auto"/>
        <w:rPr>
          <w:b/>
          <w:sz w:val="24"/>
          <w:szCs w:val="24"/>
          <w:lang w:val="hu-HU"/>
        </w:rPr>
      </w:pPr>
      <w:r w:rsidRPr="00FC7E5B">
        <w:rPr>
          <w:b/>
          <w:sz w:val="24"/>
          <w:szCs w:val="24"/>
          <w:lang w:val="hu-HU"/>
        </w:rPr>
        <w:t xml:space="preserve">Az egységköltségszámítás szükségessége. A tevékenységalapú költségszámítás. A tevékenység alapú menedzsment. </w:t>
      </w:r>
      <w:r w:rsidR="005955E1" w:rsidRPr="00FC7E5B">
        <w:rPr>
          <w:i/>
          <w:sz w:val="24"/>
          <w:szCs w:val="24"/>
          <w:lang w:val="hu-HU"/>
        </w:rPr>
        <w:t>(Vezetői számvitel I. és II</w:t>
      </w:r>
      <w:r w:rsidR="0015438F" w:rsidRPr="00FC7E5B">
        <w:rPr>
          <w:i/>
          <w:sz w:val="24"/>
          <w:szCs w:val="24"/>
          <w:lang w:val="hu-HU"/>
        </w:rPr>
        <w:t>,</w:t>
      </w:r>
      <w:r w:rsidR="005955E1" w:rsidRPr="00FC7E5B">
        <w:rPr>
          <w:i/>
          <w:sz w:val="24"/>
          <w:szCs w:val="24"/>
          <w:lang w:val="hu-HU"/>
        </w:rPr>
        <w:t xml:space="preserve"> </w:t>
      </w:r>
      <w:r w:rsidR="005955E1" w:rsidRPr="00FC7E5B">
        <w:rPr>
          <w:sz w:val="24"/>
          <w:szCs w:val="24"/>
          <w:lang w:val="hu-HU"/>
        </w:rPr>
        <w:t>31-64. oldal</w:t>
      </w:r>
      <w:r w:rsidR="005955E1" w:rsidRPr="00FC7E5B">
        <w:rPr>
          <w:i/>
          <w:sz w:val="24"/>
          <w:szCs w:val="24"/>
          <w:lang w:val="hu-HU"/>
        </w:rPr>
        <w:t>)</w:t>
      </w:r>
    </w:p>
    <w:p w14:paraId="47C60BA6" w14:textId="77777777" w:rsidR="005C3694" w:rsidRPr="00FC7E5B" w:rsidRDefault="005C3694" w:rsidP="00243247">
      <w:pPr>
        <w:pStyle w:val="Listaszerbekezds"/>
        <w:numPr>
          <w:ilvl w:val="0"/>
          <w:numId w:val="4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Hagyományos és modern költségallokációs módszerek.</w:t>
      </w:r>
    </w:p>
    <w:p w14:paraId="13B9B7F3" w14:textId="77777777" w:rsidR="005C3694" w:rsidRPr="00FC7E5B" w:rsidRDefault="005C3694" w:rsidP="00243247">
      <w:pPr>
        <w:pStyle w:val="Listaszerbekezds"/>
        <w:numPr>
          <w:ilvl w:val="0"/>
          <w:numId w:val="4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>A tevékenységalapú költségszámítási rendszerek kialakulása, elméleti alapjai. A tevékenység alapú költségszámítás folyamata.</w:t>
      </w:r>
    </w:p>
    <w:p w14:paraId="56D2942E" w14:textId="77777777" w:rsidR="005C3694" w:rsidRPr="00FC7E5B" w:rsidRDefault="005C3694" w:rsidP="00243247">
      <w:pPr>
        <w:pStyle w:val="Listaszerbekezds"/>
        <w:numPr>
          <w:ilvl w:val="0"/>
          <w:numId w:val="45"/>
        </w:numPr>
        <w:shd w:val="clear" w:color="auto" w:fill="FFFFFF"/>
        <w:spacing w:before="60" w:line="240" w:lineRule="auto"/>
        <w:rPr>
          <w:sz w:val="24"/>
          <w:szCs w:val="24"/>
          <w:lang w:val="hu-HU"/>
        </w:rPr>
      </w:pPr>
      <w:r w:rsidRPr="00FC7E5B">
        <w:rPr>
          <w:sz w:val="24"/>
          <w:szCs w:val="24"/>
          <w:lang w:val="hu-HU"/>
        </w:rPr>
        <w:t xml:space="preserve">A tevékenység alapú menedzsment eszköztára. </w:t>
      </w:r>
    </w:p>
    <w:sectPr w:rsidR="005C3694" w:rsidRPr="00FC7E5B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8B6"/>
    <w:multiLevelType w:val="multilevel"/>
    <w:tmpl w:val="F4B2D62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00B28D2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E01F28"/>
    <w:multiLevelType w:val="hybridMultilevel"/>
    <w:tmpl w:val="43CAFA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D6E73"/>
    <w:multiLevelType w:val="hybridMultilevel"/>
    <w:tmpl w:val="2454F3A4"/>
    <w:lvl w:ilvl="0" w:tplc="F93CFF7A">
      <w:start w:val="1"/>
      <w:numFmt w:val="lowerLetter"/>
      <w:lvlText w:val="%1."/>
      <w:lvlJc w:val="left"/>
      <w:pPr>
        <w:ind w:left="1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1A7C410F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AA1515"/>
    <w:multiLevelType w:val="hybridMultilevel"/>
    <w:tmpl w:val="EB4C796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1B4"/>
    <w:multiLevelType w:val="hybridMultilevel"/>
    <w:tmpl w:val="002AADA0"/>
    <w:lvl w:ilvl="0" w:tplc="42AABE96">
      <w:start w:val="1"/>
      <w:numFmt w:val="lowerLetter"/>
      <w:lvlText w:val="%1."/>
      <w:lvlJc w:val="left"/>
      <w:pPr>
        <w:ind w:left="1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EC76601"/>
    <w:multiLevelType w:val="hybridMultilevel"/>
    <w:tmpl w:val="CF7C41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3DA"/>
    <w:multiLevelType w:val="hybridMultilevel"/>
    <w:tmpl w:val="801074DA"/>
    <w:lvl w:ilvl="0" w:tplc="040E0019">
      <w:start w:val="1"/>
      <w:numFmt w:val="lowerLetter"/>
      <w:lvlText w:val="%1."/>
      <w:lvlJc w:val="left"/>
      <w:pPr>
        <w:ind w:left="1420" w:hanging="360"/>
      </w:pPr>
    </w:lvl>
    <w:lvl w:ilvl="1" w:tplc="040E0019" w:tentative="1">
      <w:start w:val="1"/>
      <w:numFmt w:val="lowerLetter"/>
      <w:lvlText w:val="%2."/>
      <w:lvlJc w:val="left"/>
      <w:pPr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26E84A40"/>
    <w:multiLevelType w:val="multilevel"/>
    <w:tmpl w:val="877C049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27D1494E"/>
    <w:multiLevelType w:val="hybridMultilevel"/>
    <w:tmpl w:val="CDD87F1C"/>
    <w:lvl w:ilvl="0" w:tplc="F93CFF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0811"/>
    <w:multiLevelType w:val="hybridMultilevel"/>
    <w:tmpl w:val="75A811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096C"/>
    <w:multiLevelType w:val="hybridMultilevel"/>
    <w:tmpl w:val="6FACA8E6"/>
    <w:lvl w:ilvl="0" w:tplc="5210A38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3FB"/>
    <w:multiLevelType w:val="hybridMultilevel"/>
    <w:tmpl w:val="CD3E495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05D62"/>
    <w:multiLevelType w:val="multilevel"/>
    <w:tmpl w:val="69C8A5E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5" w15:restartNumberingAfterBreak="0">
    <w:nsid w:val="2FA15DFE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00A29E0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4CE75F9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6A77482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3885177B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AD12FA9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E616191"/>
    <w:multiLevelType w:val="multilevel"/>
    <w:tmpl w:val="4C48F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0B11240"/>
    <w:multiLevelType w:val="hybridMultilevel"/>
    <w:tmpl w:val="B78C2D6A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41191C19"/>
    <w:multiLevelType w:val="hybridMultilevel"/>
    <w:tmpl w:val="2B04AE0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D347A"/>
    <w:multiLevelType w:val="hybridMultilevel"/>
    <w:tmpl w:val="ABDA5814"/>
    <w:lvl w:ilvl="0" w:tplc="F93CFF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6CF1"/>
    <w:multiLevelType w:val="multilevel"/>
    <w:tmpl w:val="4C48F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47CD4CB0"/>
    <w:multiLevelType w:val="multilevel"/>
    <w:tmpl w:val="CDD87F1C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41D8B"/>
    <w:multiLevelType w:val="hybridMultilevel"/>
    <w:tmpl w:val="C09223F4"/>
    <w:lvl w:ilvl="0" w:tplc="5210A386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D5F02DA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501A33FE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B0224D9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B9B1B79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C707A5C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5DA307C8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1455562"/>
    <w:multiLevelType w:val="multilevel"/>
    <w:tmpl w:val="4C48F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62B20EE9"/>
    <w:multiLevelType w:val="multilevel"/>
    <w:tmpl w:val="4C48F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644210F6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64D75C78"/>
    <w:multiLevelType w:val="hybridMultilevel"/>
    <w:tmpl w:val="93665E58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 w15:restartNumberingAfterBreak="0">
    <w:nsid w:val="658156B9"/>
    <w:multiLevelType w:val="hybridMultilevel"/>
    <w:tmpl w:val="339649A8"/>
    <w:lvl w:ilvl="0" w:tplc="42AABE9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0ED1"/>
    <w:multiLevelType w:val="multilevel"/>
    <w:tmpl w:val="823CA4FA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E0839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6D800ADE"/>
    <w:multiLevelType w:val="hybridMultilevel"/>
    <w:tmpl w:val="823CA4FA"/>
    <w:lvl w:ilvl="0" w:tplc="F93CFF7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E3887"/>
    <w:multiLevelType w:val="multilevel"/>
    <w:tmpl w:val="4C48F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73D74B29"/>
    <w:multiLevelType w:val="hybridMultilevel"/>
    <w:tmpl w:val="74C29C5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07326"/>
    <w:multiLevelType w:val="hybridMultilevel"/>
    <w:tmpl w:val="ED36EED2"/>
    <w:lvl w:ilvl="0" w:tplc="3B464B52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7F77414D"/>
    <w:multiLevelType w:val="multilevel"/>
    <w:tmpl w:val="F4B2D62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35"/>
  </w:num>
  <w:num w:numId="2">
    <w:abstractNumId w:val="23"/>
  </w:num>
  <w:num w:numId="3">
    <w:abstractNumId w:val="38"/>
  </w:num>
  <w:num w:numId="4">
    <w:abstractNumId w:val="6"/>
  </w:num>
  <w:num w:numId="5">
    <w:abstractNumId w:val="28"/>
  </w:num>
  <w:num w:numId="6">
    <w:abstractNumId w:val="8"/>
  </w:num>
  <w:num w:numId="7">
    <w:abstractNumId w:val="27"/>
  </w:num>
  <w:num w:numId="8">
    <w:abstractNumId w:val="12"/>
  </w:num>
  <w:num w:numId="9">
    <w:abstractNumId w:val="24"/>
  </w:num>
  <w:num w:numId="10">
    <w:abstractNumId w:val="3"/>
  </w:num>
  <w:num w:numId="11">
    <w:abstractNumId w:val="34"/>
  </w:num>
  <w:num w:numId="12">
    <w:abstractNumId w:val="42"/>
  </w:num>
  <w:num w:numId="13">
    <w:abstractNumId w:val="41"/>
  </w:num>
  <w:num w:numId="14">
    <w:abstractNumId w:val="39"/>
  </w:num>
  <w:num w:numId="15">
    <w:abstractNumId w:val="10"/>
  </w:num>
  <w:num w:numId="16">
    <w:abstractNumId w:val="26"/>
  </w:num>
  <w:num w:numId="17">
    <w:abstractNumId w:val="25"/>
  </w:num>
  <w:num w:numId="18">
    <w:abstractNumId w:val="7"/>
  </w:num>
  <w:num w:numId="19">
    <w:abstractNumId w:val="43"/>
  </w:num>
  <w:num w:numId="20">
    <w:abstractNumId w:val="5"/>
  </w:num>
  <w:num w:numId="21">
    <w:abstractNumId w:val="11"/>
  </w:num>
  <w:num w:numId="22">
    <w:abstractNumId w:val="13"/>
  </w:num>
  <w:num w:numId="23">
    <w:abstractNumId w:val="21"/>
  </w:num>
  <w:num w:numId="24">
    <w:abstractNumId w:val="9"/>
  </w:num>
  <w:num w:numId="25">
    <w:abstractNumId w:val="14"/>
  </w:num>
  <w:num w:numId="26">
    <w:abstractNumId w:val="0"/>
  </w:num>
  <w:num w:numId="27">
    <w:abstractNumId w:val="45"/>
  </w:num>
  <w:num w:numId="28">
    <w:abstractNumId w:val="44"/>
  </w:num>
  <w:num w:numId="29">
    <w:abstractNumId w:val="30"/>
  </w:num>
  <w:num w:numId="30">
    <w:abstractNumId w:val="31"/>
  </w:num>
  <w:num w:numId="31">
    <w:abstractNumId w:val="18"/>
  </w:num>
  <w:num w:numId="32">
    <w:abstractNumId w:val="33"/>
  </w:num>
  <w:num w:numId="33">
    <w:abstractNumId w:val="17"/>
  </w:num>
  <w:num w:numId="34">
    <w:abstractNumId w:val="4"/>
  </w:num>
  <w:num w:numId="35">
    <w:abstractNumId w:val="40"/>
  </w:num>
  <w:num w:numId="36">
    <w:abstractNumId w:val="16"/>
  </w:num>
  <w:num w:numId="37">
    <w:abstractNumId w:val="29"/>
  </w:num>
  <w:num w:numId="38">
    <w:abstractNumId w:val="37"/>
  </w:num>
  <w:num w:numId="39">
    <w:abstractNumId w:val="20"/>
  </w:num>
  <w:num w:numId="40">
    <w:abstractNumId w:val="19"/>
  </w:num>
  <w:num w:numId="41">
    <w:abstractNumId w:val="15"/>
  </w:num>
  <w:num w:numId="42">
    <w:abstractNumId w:val="36"/>
  </w:num>
  <w:num w:numId="43">
    <w:abstractNumId w:val="32"/>
  </w:num>
  <w:num w:numId="44">
    <w:abstractNumId w:val="1"/>
  </w:num>
  <w:num w:numId="45">
    <w:abstractNumId w:val="22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15"/>
    <w:rsid w:val="00043452"/>
    <w:rsid w:val="0015438F"/>
    <w:rsid w:val="00191127"/>
    <w:rsid w:val="001A422A"/>
    <w:rsid w:val="00243247"/>
    <w:rsid w:val="00254965"/>
    <w:rsid w:val="00557D33"/>
    <w:rsid w:val="0056218C"/>
    <w:rsid w:val="00580392"/>
    <w:rsid w:val="00593DF7"/>
    <w:rsid w:val="005955E1"/>
    <w:rsid w:val="005C3694"/>
    <w:rsid w:val="006558F1"/>
    <w:rsid w:val="00703A83"/>
    <w:rsid w:val="00821CDD"/>
    <w:rsid w:val="00826812"/>
    <w:rsid w:val="00866115"/>
    <w:rsid w:val="008E2013"/>
    <w:rsid w:val="00913FE1"/>
    <w:rsid w:val="00967E69"/>
    <w:rsid w:val="00A101E7"/>
    <w:rsid w:val="00A761C7"/>
    <w:rsid w:val="00AC1692"/>
    <w:rsid w:val="00AD72C4"/>
    <w:rsid w:val="00B25BE3"/>
    <w:rsid w:val="00CA67A7"/>
    <w:rsid w:val="00CB1455"/>
    <w:rsid w:val="00D54BB8"/>
    <w:rsid w:val="00E2788E"/>
    <w:rsid w:val="00EC5BED"/>
    <w:rsid w:val="00FB7185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6B58"/>
  <w15:docId w15:val="{451F856E-8B44-415F-9C86-F5F6EF4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A1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 Éva</dc:creator>
  <cp:lastModifiedBy>György Andor</cp:lastModifiedBy>
  <cp:revision>2</cp:revision>
  <dcterms:created xsi:type="dcterms:W3CDTF">2020-05-27T05:56:00Z</dcterms:created>
  <dcterms:modified xsi:type="dcterms:W3CDTF">2020-05-27T05:56:00Z</dcterms:modified>
</cp:coreProperties>
</file>